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EC7A6" w14:textId="77777777" w:rsidR="00CF5630" w:rsidRDefault="00780DF4">
      <w:pPr>
        <w:pStyle w:val="Normal0"/>
        <w:spacing w:line="259" w:lineRule="auto"/>
        <w:rPr>
          <w:rFonts w:ascii="Open Sans" w:eastAsia="Open Sans" w:hAnsi="Open Sans" w:cs="Open Sans"/>
          <w:b/>
          <w:bCs/>
          <w:color w:val="71B3BD"/>
          <w:sz w:val="36"/>
          <w:szCs w:val="36"/>
          <w:u w:color="71B3BD"/>
        </w:rPr>
      </w:pPr>
      <w:r>
        <w:rPr>
          <w:rFonts w:ascii="Open Sans" w:eastAsia="Open Sans" w:hAnsi="Open Sans" w:cs="Open Sans"/>
          <w:b/>
          <w:bCs/>
          <w:color w:val="71B3BD"/>
          <w:sz w:val="36"/>
          <w:szCs w:val="36"/>
          <w:u w:color="71B3BD"/>
        </w:rPr>
        <w:t>Laadscan Logistiek</w:t>
      </w:r>
    </w:p>
    <w:p w14:paraId="4E4EC7A7" w14:textId="77777777" w:rsidR="00CF5630" w:rsidRDefault="00780DF4">
      <w:pPr>
        <w:pStyle w:val="Normal0"/>
        <w:spacing w:before="158" w:after="120" w:line="259" w:lineRule="auto"/>
      </w:pPr>
      <w:r>
        <w:rPr>
          <w:rFonts w:ascii="Times Roman" w:hAnsi="Times Roman"/>
          <w:b/>
          <w:bCs/>
          <w:color w:val="60A5AF"/>
          <w:u w:color="60A5AF"/>
        </w:rPr>
        <w:t xml:space="preserve">COMMUNICATIEKIT </w:t>
      </w:r>
    </w:p>
    <w:p w14:paraId="4E4EC7A8" w14:textId="77777777" w:rsidR="00CF5630" w:rsidRDefault="00780DF4">
      <w:pPr>
        <w:pStyle w:val="Normal0"/>
        <w:spacing w:before="158" w:after="120" w:line="259" w:lineRule="auto"/>
        <w:rPr>
          <w:sz w:val="22"/>
          <w:szCs w:val="22"/>
        </w:rPr>
      </w:pPr>
      <w:r>
        <w:rPr>
          <w:sz w:val="22"/>
          <w:szCs w:val="22"/>
        </w:rPr>
        <w:t>Met info over het product, een algemeen nieuwsbericht, nieuwsbericht voor ondernemers, een social media post, beeldmateriaal, FAQ’s en contactinformatie.</w:t>
      </w:r>
    </w:p>
    <w:p w14:paraId="4E4EC7A9" w14:textId="77777777" w:rsidR="00CF5630" w:rsidRDefault="00780DF4">
      <w:pPr>
        <w:pStyle w:val="Normal0"/>
        <w:spacing w:before="210" w:after="120" w:line="259" w:lineRule="auto"/>
        <w:rPr>
          <w:b/>
          <w:bCs/>
          <w:color w:val="60A5AF"/>
          <w:u w:color="60A5AF"/>
        </w:rPr>
      </w:pPr>
      <w:r>
        <w:rPr>
          <w:b/>
          <w:bCs/>
          <w:color w:val="60A5AF"/>
          <w:u w:color="60A5AF"/>
        </w:rPr>
        <w:t>Wat is de Laadscan Logistiek?</w:t>
      </w:r>
    </w:p>
    <w:p w14:paraId="4E4EC7AA" w14:textId="77777777" w:rsidR="00CF5630" w:rsidRDefault="00780DF4">
      <w:pPr>
        <w:pStyle w:val="Normal0"/>
        <w:spacing w:before="158" w:after="120" w:line="259" w:lineRule="auto"/>
        <w:rPr>
          <w:sz w:val="22"/>
          <w:szCs w:val="22"/>
        </w:rPr>
      </w:pPr>
      <w:r>
        <w:rPr>
          <w:sz w:val="22"/>
          <w:szCs w:val="22"/>
        </w:rPr>
        <w:t>Als ondernemers hun voertuigen elektrisch willen gaan opladen, kunnen ze te maken krijgen met netcongestie en beperkte mogelijkheden voor netverzwaring. Maar in welke mate?</w:t>
      </w:r>
    </w:p>
    <w:p w14:paraId="4E4EC7AB" w14:textId="77777777" w:rsidR="00CF5630" w:rsidRDefault="00780DF4">
      <w:pPr>
        <w:pStyle w:val="Normal0"/>
        <w:spacing w:before="158" w:after="120"/>
        <w:rPr>
          <w:sz w:val="22"/>
          <w:szCs w:val="22"/>
        </w:rPr>
      </w:pPr>
      <w:r>
        <w:rPr>
          <w:sz w:val="22"/>
          <w:szCs w:val="22"/>
        </w:rPr>
        <w:t xml:space="preserve">En op welke termijn? Het is best lastig om erachter te komen of ondernemers klaar zijn om elektrisch te gaan rijden. En wanneer er netcongestie is en netverzwaring niet mogelijk is, is het nog moeilijker om te overzien welke oplossingsrichtingen er zijn om alsnog aan de slag te gaan met de verduurzaming van de wagenvloot. </w:t>
      </w:r>
    </w:p>
    <w:p w14:paraId="4E4EC7AC" w14:textId="77777777" w:rsidR="00CF5630" w:rsidRDefault="00CF5630">
      <w:pPr>
        <w:pStyle w:val="Normal0"/>
        <w:spacing w:before="158" w:after="120"/>
        <w:rPr>
          <w:sz w:val="22"/>
          <w:szCs w:val="22"/>
        </w:rPr>
      </w:pPr>
    </w:p>
    <w:p w14:paraId="4E4EC7AD" w14:textId="77777777" w:rsidR="00CF5630" w:rsidRDefault="00780DF4">
      <w:pPr>
        <w:pStyle w:val="Normal0"/>
        <w:spacing w:before="158" w:after="120"/>
        <w:rPr>
          <w:sz w:val="22"/>
          <w:szCs w:val="22"/>
        </w:rPr>
      </w:pPr>
      <w:r>
        <w:rPr>
          <w:sz w:val="22"/>
          <w:szCs w:val="22"/>
        </w:rPr>
        <w:t xml:space="preserve">Met de Laadscan Logistiek kunnen ondernemers met een redelijk wagenpark (meerdere voertuigen en/of truck of bakwagens) die willen laden op eigen terrein zien: </w:t>
      </w:r>
    </w:p>
    <w:p w14:paraId="4E4EC7AE" w14:textId="77777777" w:rsidR="00CF5630" w:rsidRDefault="00780DF4" w:rsidP="00703FC3">
      <w:pPr>
        <w:pStyle w:val="Lijstalinea"/>
        <w:numPr>
          <w:ilvl w:val="0"/>
          <w:numId w:val="2"/>
        </w:numPr>
        <w:spacing w:line="259" w:lineRule="auto"/>
        <w:rPr>
          <w:sz w:val="22"/>
          <w:szCs w:val="22"/>
        </w:rPr>
      </w:pPr>
      <w:r>
        <w:rPr>
          <w:sz w:val="22"/>
          <w:szCs w:val="22"/>
        </w:rPr>
        <w:t>Welke ruimte ze op hun bestaande netaansluiting hebben</w:t>
      </w:r>
    </w:p>
    <w:p w14:paraId="4E4EC7AF" w14:textId="77777777" w:rsidR="00CF5630" w:rsidRPr="00703FC3" w:rsidRDefault="00780DF4" w:rsidP="00703FC3">
      <w:pPr>
        <w:pStyle w:val="Lijstalinea"/>
        <w:numPr>
          <w:ilvl w:val="0"/>
          <w:numId w:val="2"/>
        </w:numPr>
        <w:spacing w:line="259" w:lineRule="auto"/>
        <w:rPr>
          <w:sz w:val="22"/>
          <w:szCs w:val="22"/>
        </w:rPr>
      </w:pPr>
      <w:r w:rsidRPr="00703FC3">
        <w:rPr>
          <w:sz w:val="22"/>
          <w:szCs w:val="22"/>
        </w:rPr>
        <w:t xml:space="preserve">Hoe ze hun huidige netaansluiting slimmer kunnen benutten </w:t>
      </w:r>
    </w:p>
    <w:p w14:paraId="4E4EC7B0" w14:textId="140E4AFD" w:rsidR="00CF5630" w:rsidRDefault="00780DF4" w:rsidP="00703FC3">
      <w:pPr>
        <w:pStyle w:val="Lijstalinea"/>
        <w:numPr>
          <w:ilvl w:val="0"/>
          <w:numId w:val="2"/>
        </w:numPr>
        <w:spacing w:line="259" w:lineRule="auto"/>
        <w:rPr>
          <w:rFonts w:ascii="Helvetica" w:hAnsi="Helvetica"/>
          <w:sz w:val="22"/>
          <w:szCs w:val="22"/>
        </w:rPr>
      </w:pPr>
      <w:r>
        <w:rPr>
          <w:sz w:val="22"/>
          <w:szCs w:val="22"/>
        </w:rPr>
        <w:t>Welke oplossingen er zijn wanneer netcapaciteit een uitdaging vormt</w:t>
      </w:r>
      <w:r>
        <w:rPr>
          <w:rFonts w:ascii="Helvetica" w:hAnsi="Helvetica"/>
          <w:sz w:val="15"/>
          <w:szCs w:val="15"/>
        </w:rPr>
        <w:t xml:space="preserve"> </w:t>
      </w:r>
    </w:p>
    <w:p w14:paraId="4E4EC7B1" w14:textId="349FFB73" w:rsidR="00CF5630" w:rsidRDefault="00780DF4">
      <w:pPr>
        <w:pStyle w:val="Normal0"/>
        <w:spacing w:before="158" w:after="120" w:line="259" w:lineRule="auto"/>
        <w:rPr>
          <w:sz w:val="22"/>
          <w:szCs w:val="22"/>
        </w:rPr>
      </w:pPr>
      <w:r>
        <w:rPr>
          <w:sz w:val="22"/>
          <w:szCs w:val="22"/>
        </w:rPr>
        <w:t xml:space="preserve">De laadscan wordt uitgerold in twee versies: de publieke versie (met basisfunctionaliteiten) en de adviseursversie (met volledige functionaliteiten). De publieksversie wordt op </w:t>
      </w:r>
      <w:r w:rsidR="00B73183">
        <w:rPr>
          <w:sz w:val="22"/>
          <w:szCs w:val="22"/>
        </w:rPr>
        <w:t>12</w:t>
      </w:r>
      <w:r>
        <w:rPr>
          <w:sz w:val="22"/>
          <w:szCs w:val="22"/>
        </w:rPr>
        <w:t xml:space="preserve"> </w:t>
      </w:r>
      <w:r w:rsidR="003D62CD">
        <w:rPr>
          <w:sz w:val="22"/>
          <w:szCs w:val="22"/>
        </w:rPr>
        <w:t>mei</w:t>
      </w:r>
      <w:r>
        <w:rPr>
          <w:sz w:val="22"/>
          <w:szCs w:val="22"/>
        </w:rPr>
        <w:t xml:space="preserve"> gelanceerd. De adviseursversie volgt </w:t>
      </w:r>
      <w:r w:rsidR="00742E19">
        <w:rPr>
          <w:sz w:val="22"/>
          <w:szCs w:val="22"/>
        </w:rPr>
        <w:t>deze zomer</w:t>
      </w:r>
      <w:r>
        <w:rPr>
          <w:sz w:val="22"/>
          <w:szCs w:val="22"/>
        </w:rPr>
        <w:t>. Deze biedt nog meer mogelijkheden om complexe vraagstukken te analyseren, zoals bijvoorbeeld veel verschillende type voertuigen, een meer detail van de beschikbare laadtijden (met netprofielen) of laden op meerdere locaties.</w:t>
      </w:r>
    </w:p>
    <w:p w14:paraId="4E4EC7B2" w14:textId="77777777" w:rsidR="00CF5630" w:rsidRDefault="00780DF4">
      <w:pPr>
        <w:pStyle w:val="Normal0"/>
        <w:spacing w:before="158" w:after="120" w:line="259" w:lineRule="auto"/>
        <w:rPr>
          <w:sz w:val="22"/>
          <w:szCs w:val="22"/>
        </w:rPr>
      </w:pPr>
      <w:r>
        <w:rPr>
          <w:sz w:val="22"/>
          <w:szCs w:val="22"/>
        </w:rPr>
        <w:t>De Laadscan Logistiek is ontwikkeld vanuit de NAL (Nationale Agenda Laadinfrastructuur) Werkgroep Logistiek door ElaadNL, NKL (Nationaal Kennisplatform Laadinfrastructuur), de NAL Vliegende Brigade (RVO), in samenwerking met het Ministerie van Infrastructuur en Waterstaat.  De NAL is de hoofdafzender, communicatie vindt plaats in de NAL- huisstijl.</w:t>
      </w:r>
    </w:p>
    <w:p w14:paraId="4E4EC7B3" w14:textId="77777777" w:rsidR="00CF5630" w:rsidRDefault="00780DF4">
      <w:pPr>
        <w:pStyle w:val="Normal0"/>
        <w:spacing w:before="158" w:after="120" w:line="259" w:lineRule="auto"/>
        <w:rPr>
          <w:b/>
          <w:bCs/>
          <w:color w:val="60A5AF"/>
          <w:u w:color="60A5AF"/>
        </w:rPr>
      </w:pPr>
      <w:r>
        <w:rPr>
          <w:b/>
          <w:bCs/>
          <w:color w:val="60A5AF"/>
          <w:u w:color="60A5AF"/>
        </w:rPr>
        <w:t>Link naar het product:</w:t>
      </w:r>
    </w:p>
    <w:p w14:paraId="4E4EC7B4" w14:textId="19386213" w:rsidR="00CF5630" w:rsidRDefault="00780DF4">
      <w:pPr>
        <w:pStyle w:val="Normal0"/>
        <w:spacing w:before="158" w:after="120"/>
        <w:rPr>
          <w:sz w:val="22"/>
          <w:szCs w:val="22"/>
          <w:shd w:val="clear" w:color="auto" w:fill="FFFF00"/>
        </w:rPr>
      </w:pPr>
      <w:r>
        <w:rPr>
          <w:sz w:val="22"/>
          <w:szCs w:val="22"/>
        </w:rPr>
        <w:t xml:space="preserve">De Laadscan Logistiek vind je hier: </w:t>
      </w:r>
      <w:r w:rsidR="00A91A60" w:rsidRPr="00A91A60">
        <w:rPr>
          <w:sz w:val="22"/>
          <w:szCs w:val="22"/>
        </w:rPr>
        <w:t>https://www.laadscanlogistiek.nl/</w:t>
      </w:r>
    </w:p>
    <w:p w14:paraId="4E4EC7B5" w14:textId="77777777" w:rsidR="00CF5630" w:rsidRDefault="00CF5630">
      <w:pPr>
        <w:pStyle w:val="Normal0"/>
        <w:spacing w:before="158" w:after="120"/>
        <w:rPr>
          <w:sz w:val="22"/>
          <w:szCs w:val="22"/>
        </w:rPr>
      </w:pPr>
    </w:p>
    <w:p w14:paraId="4E4EC7B6" w14:textId="77777777" w:rsidR="00CF5630" w:rsidRDefault="00CF5630">
      <w:pPr>
        <w:pStyle w:val="Normal0"/>
        <w:spacing w:before="165" w:after="120" w:line="259" w:lineRule="auto"/>
      </w:pPr>
    </w:p>
    <w:p w14:paraId="4E4EC7B7" w14:textId="77777777" w:rsidR="00CF5630" w:rsidRDefault="00CF5630">
      <w:pPr>
        <w:pStyle w:val="Normal0"/>
        <w:spacing w:before="165" w:after="120" w:line="259" w:lineRule="auto"/>
        <w:rPr>
          <w:sz w:val="24"/>
          <w:szCs w:val="24"/>
        </w:rPr>
      </w:pPr>
    </w:p>
    <w:p w14:paraId="4E4EC7B8" w14:textId="77777777" w:rsidR="00CF5630" w:rsidRDefault="00780DF4">
      <w:pPr>
        <w:pStyle w:val="Normal0"/>
        <w:spacing w:before="165" w:after="120" w:line="259" w:lineRule="auto"/>
      </w:pPr>
      <w:r>
        <w:rPr>
          <w:rFonts w:ascii="Arial Unicode MS" w:hAnsi="Arial Unicode MS"/>
        </w:rPr>
        <w:br w:type="page"/>
      </w:r>
    </w:p>
    <w:p w14:paraId="4E4EC7B9" w14:textId="77777777" w:rsidR="00CF5630" w:rsidRDefault="00780DF4">
      <w:pPr>
        <w:pStyle w:val="Normal0"/>
        <w:spacing w:before="165" w:after="120" w:line="259" w:lineRule="auto"/>
        <w:rPr>
          <w:b/>
          <w:bCs/>
          <w:color w:val="60A5AF"/>
          <w:sz w:val="24"/>
          <w:szCs w:val="24"/>
          <w:u w:color="60A5AF"/>
        </w:rPr>
      </w:pPr>
      <w:r>
        <w:rPr>
          <w:b/>
          <w:bCs/>
          <w:color w:val="60A5AF"/>
          <w:sz w:val="24"/>
          <w:szCs w:val="24"/>
          <w:u w:color="60A5AF"/>
        </w:rPr>
        <w:lastRenderedPageBreak/>
        <w:t>Kernboodschappen:</w:t>
      </w:r>
    </w:p>
    <w:p w14:paraId="4E4EC7BA" w14:textId="77777777" w:rsidR="00CF5630" w:rsidRDefault="00CF5630">
      <w:pPr>
        <w:pStyle w:val="Normal0"/>
      </w:pPr>
    </w:p>
    <w:p w14:paraId="4E4EC7BB" w14:textId="77777777" w:rsidR="00CF5630" w:rsidRDefault="00780DF4">
      <w:pPr>
        <w:pStyle w:val="Lijstalinea"/>
        <w:numPr>
          <w:ilvl w:val="0"/>
          <w:numId w:val="5"/>
        </w:numPr>
        <w:spacing w:line="259" w:lineRule="auto"/>
        <w:rPr>
          <w:sz w:val="22"/>
          <w:szCs w:val="22"/>
        </w:rPr>
      </w:pPr>
      <w:r>
        <w:rPr>
          <w:sz w:val="22"/>
          <w:szCs w:val="22"/>
        </w:rPr>
        <w:t xml:space="preserve">De laadscan helpt jou als ondernemer om inzicht te krijgen in de mogelijkheden om de benodigde laadinfrastructuur op orde te krijgen wanneer je in de toekomst jouw wagenvloot wil elektrificeren. </w:t>
      </w:r>
    </w:p>
    <w:p w14:paraId="4E4EC7BC" w14:textId="77777777" w:rsidR="00CF5630" w:rsidRDefault="00780DF4">
      <w:pPr>
        <w:pStyle w:val="Lijstalinea"/>
        <w:numPr>
          <w:ilvl w:val="0"/>
          <w:numId w:val="5"/>
        </w:numPr>
        <w:spacing w:line="259" w:lineRule="auto"/>
        <w:rPr>
          <w:sz w:val="22"/>
          <w:szCs w:val="22"/>
        </w:rPr>
      </w:pPr>
      <w:r>
        <w:rPr>
          <w:sz w:val="22"/>
          <w:szCs w:val="22"/>
        </w:rPr>
        <w:t>De laadscan geeft een indicatie voor jou als ondernemer over de benodigde laadinfrastructuur, gezien je huidige wagenpark en toekomstige plannen om deze te elektrificeren.</w:t>
      </w:r>
    </w:p>
    <w:p w14:paraId="4E4EC7BD" w14:textId="77777777" w:rsidR="00CF5630" w:rsidRDefault="00780DF4">
      <w:pPr>
        <w:pStyle w:val="Lijstalinea"/>
        <w:numPr>
          <w:ilvl w:val="0"/>
          <w:numId w:val="5"/>
        </w:numPr>
        <w:spacing w:line="259" w:lineRule="auto"/>
        <w:rPr>
          <w:sz w:val="22"/>
          <w:szCs w:val="22"/>
        </w:rPr>
      </w:pPr>
      <w:r>
        <w:rPr>
          <w:sz w:val="22"/>
          <w:szCs w:val="22"/>
        </w:rPr>
        <w:t xml:space="preserve">De laadscan kijkt naar het beter benutten van de huidige aansluiting en suggereert mogelijkheden daarvoor, en kijkt dus niet naar extra aansluitingen of geplande uitbreidingen van de netcapaciteit.  </w:t>
      </w:r>
    </w:p>
    <w:p w14:paraId="4E4EC7BE" w14:textId="77777777" w:rsidR="00CF5630" w:rsidRDefault="00780DF4">
      <w:pPr>
        <w:pStyle w:val="Lijstalinea"/>
        <w:numPr>
          <w:ilvl w:val="0"/>
          <w:numId w:val="5"/>
        </w:numPr>
        <w:spacing w:line="259" w:lineRule="auto"/>
        <w:rPr>
          <w:sz w:val="22"/>
          <w:szCs w:val="22"/>
        </w:rPr>
      </w:pPr>
      <w:r>
        <w:rPr>
          <w:sz w:val="22"/>
          <w:szCs w:val="22"/>
        </w:rPr>
        <w:t xml:space="preserve">Met de laadscan ben je als ondernemer beter in staat om beslissingen te maken en je voor te bereiden op verduurzaming van je wagenpark. </w:t>
      </w:r>
    </w:p>
    <w:p w14:paraId="4E4EC7BF" w14:textId="77777777" w:rsidR="00CF5630" w:rsidRDefault="00780DF4">
      <w:pPr>
        <w:pStyle w:val="Lijstalinea"/>
        <w:numPr>
          <w:ilvl w:val="0"/>
          <w:numId w:val="5"/>
        </w:numPr>
        <w:spacing w:line="259" w:lineRule="auto"/>
        <w:rPr>
          <w:sz w:val="22"/>
          <w:szCs w:val="22"/>
        </w:rPr>
      </w:pPr>
      <w:r>
        <w:rPr>
          <w:sz w:val="22"/>
          <w:szCs w:val="22"/>
        </w:rPr>
        <w:t xml:space="preserve">Ook help je beleidsmakers beter inzicht te krijgen in de status van de laadmarkt door het invullen van de laadscan.  </w:t>
      </w:r>
    </w:p>
    <w:p w14:paraId="4E4EC7C0" w14:textId="77777777" w:rsidR="00CF5630" w:rsidRDefault="00780DF4">
      <w:pPr>
        <w:pStyle w:val="Lijstalinea"/>
        <w:numPr>
          <w:ilvl w:val="0"/>
          <w:numId w:val="5"/>
        </w:numPr>
        <w:spacing w:line="259" w:lineRule="auto"/>
        <w:rPr>
          <w:sz w:val="22"/>
          <w:szCs w:val="22"/>
        </w:rPr>
      </w:pPr>
      <w:r>
        <w:rPr>
          <w:sz w:val="22"/>
          <w:szCs w:val="22"/>
        </w:rPr>
        <w:t>De laadscan is een gratis dienst van de NAL en ElaadNL, die ondernemers helpt om duurzame veranderingen te maken.</w:t>
      </w:r>
    </w:p>
    <w:p w14:paraId="4E4EC7C1" w14:textId="77777777" w:rsidR="00CF5630" w:rsidRDefault="00780DF4">
      <w:pPr>
        <w:pStyle w:val="Lijstalinea"/>
        <w:numPr>
          <w:ilvl w:val="0"/>
          <w:numId w:val="5"/>
        </w:numPr>
        <w:spacing w:line="259" w:lineRule="auto"/>
        <w:rPr>
          <w:sz w:val="22"/>
          <w:szCs w:val="22"/>
        </w:rPr>
      </w:pPr>
      <w:r>
        <w:rPr>
          <w:sz w:val="22"/>
          <w:szCs w:val="22"/>
        </w:rPr>
        <w:t>Er zijn adviseurs beschikbaar die je helpen om de laadscan in te vullen, en ook om de resultaten van de laadscan samen te interpreteren.</w:t>
      </w:r>
    </w:p>
    <w:p w14:paraId="4E4EC7C2" w14:textId="77777777" w:rsidR="00CF5630" w:rsidRDefault="00CF5630">
      <w:pPr>
        <w:pStyle w:val="Normal0"/>
        <w:spacing w:before="165" w:after="120" w:line="259" w:lineRule="auto"/>
      </w:pPr>
    </w:p>
    <w:p w14:paraId="4E4EC7C3" w14:textId="77777777" w:rsidR="00CF5630" w:rsidRDefault="00780DF4">
      <w:pPr>
        <w:pStyle w:val="Normal0"/>
        <w:spacing w:before="240" w:after="120" w:line="259" w:lineRule="auto"/>
        <w:rPr>
          <w:b/>
          <w:bCs/>
          <w:color w:val="60A5AF"/>
          <w:u w:color="60A5AF"/>
        </w:rPr>
      </w:pPr>
      <w:r>
        <w:rPr>
          <w:b/>
          <w:bCs/>
          <w:color w:val="60A5AF"/>
          <w:u w:color="60A5AF"/>
        </w:rPr>
        <w:t>Teksten voor nieuwsberichten en socials</w:t>
      </w:r>
    </w:p>
    <w:p w14:paraId="4E4EC7C4" w14:textId="77777777" w:rsidR="00CF5630" w:rsidRDefault="00CF5630">
      <w:pPr>
        <w:pStyle w:val="Normal0"/>
        <w:spacing w:before="143" w:after="120" w:line="259" w:lineRule="auto"/>
      </w:pPr>
    </w:p>
    <w:p w14:paraId="4E4EC7C5" w14:textId="77777777" w:rsidR="00CF5630" w:rsidRDefault="00780DF4">
      <w:pPr>
        <w:pStyle w:val="Normal0"/>
        <w:spacing w:before="158" w:after="120" w:line="259" w:lineRule="auto"/>
        <w:rPr>
          <w:sz w:val="22"/>
          <w:szCs w:val="22"/>
        </w:rPr>
      </w:pPr>
      <w:r>
        <w:rPr>
          <w:sz w:val="22"/>
          <w:szCs w:val="22"/>
        </w:rPr>
        <w:t xml:space="preserve">Volledige tekst van nieuwsberichten en socials </w:t>
      </w:r>
    </w:p>
    <w:p w14:paraId="4E4EC7C6" w14:textId="77777777" w:rsidR="00CF5630" w:rsidRDefault="00CF5630">
      <w:pPr>
        <w:pStyle w:val="Normal0"/>
        <w:spacing w:before="158" w:after="120" w:line="259" w:lineRule="auto"/>
        <w:rPr>
          <w:sz w:val="22"/>
          <w:szCs w:val="22"/>
        </w:rPr>
      </w:pPr>
    </w:p>
    <w:p w14:paraId="4E4EC7C7" w14:textId="77777777" w:rsidR="00CF5630" w:rsidRDefault="00780DF4">
      <w:pPr>
        <w:pStyle w:val="Normal0"/>
        <w:spacing w:before="240" w:after="120" w:line="259" w:lineRule="auto"/>
        <w:rPr>
          <w:b/>
          <w:bCs/>
          <w:color w:val="60A5AF"/>
          <w:sz w:val="22"/>
          <w:szCs w:val="22"/>
          <w:u w:color="60A5AF"/>
        </w:rPr>
      </w:pPr>
      <w:r>
        <w:rPr>
          <w:b/>
          <w:bCs/>
          <w:color w:val="60A5AF"/>
          <w:sz w:val="22"/>
          <w:szCs w:val="22"/>
          <w:u w:color="60A5AF"/>
        </w:rPr>
        <w:t>Algemeen nieuwsbericht:</w:t>
      </w:r>
    </w:p>
    <w:p w14:paraId="4E4EC7C8" w14:textId="77777777" w:rsidR="00CF5630" w:rsidRDefault="00780DF4">
      <w:pPr>
        <w:pStyle w:val="Normal0"/>
        <w:spacing w:before="240" w:after="120" w:line="259" w:lineRule="auto"/>
        <w:rPr>
          <w:i/>
          <w:iCs/>
          <w:sz w:val="22"/>
          <w:szCs w:val="22"/>
        </w:rPr>
      </w:pPr>
      <w:r>
        <w:rPr>
          <w:i/>
          <w:iCs/>
          <w:sz w:val="22"/>
          <w:szCs w:val="22"/>
        </w:rPr>
        <w:t>Voor overheden, brancheverenigingen en andere partners. Doel: informeren en betrekken in de verspreiding.</w:t>
      </w:r>
    </w:p>
    <w:p w14:paraId="4E4EC7C9" w14:textId="583D5A56" w:rsidR="00CF5630" w:rsidRDefault="00780DF4">
      <w:pPr>
        <w:pStyle w:val="Normal0"/>
        <w:spacing w:before="240" w:after="120" w:line="259" w:lineRule="auto"/>
        <w:rPr>
          <w:sz w:val="22"/>
          <w:szCs w:val="22"/>
        </w:rPr>
      </w:pPr>
      <w:r w:rsidRPr="00197AC5">
        <w:rPr>
          <w:b/>
          <w:bCs/>
          <w:sz w:val="22"/>
          <w:szCs w:val="22"/>
        </w:rPr>
        <w:t>Laadscan Logistiek biedt ondernemers helderheid over elektrificatie wagenpark</w:t>
      </w:r>
      <w:r w:rsidRPr="00197AC5">
        <w:br/>
      </w:r>
      <w:r w:rsidR="000B0F9B">
        <w:rPr>
          <w:sz w:val="22"/>
          <w:szCs w:val="22"/>
        </w:rPr>
        <w:t xml:space="preserve">Op 17 april is tijdens het NAL-event de eerste versie van de Laadscan Logistiek gepresenteerd. Deze versie is vanaf </w:t>
      </w:r>
      <w:r w:rsidR="00B73183">
        <w:rPr>
          <w:sz w:val="22"/>
          <w:szCs w:val="22"/>
        </w:rPr>
        <w:t>12</w:t>
      </w:r>
      <w:r w:rsidR="000B0F9B">
        <w:rPr>
          <w:sz w:val="22"/>
          <w:szCs w:val="22"/>
        </w:rPr>
        <w:t xml:space="preserve"> mei voor iedereen beschikbaar. </w:t>
      </w:r>
      <w:r w:rsidRPr="00197AC5">
        <w:rPr>
          <w:sz w:val="22"/>
          <w:szCs w:val="22"/>
        </w:rPr>
        <w:t>Een</w:t>
      </w:r>
      <w:r w:rsidRPr="000A41D2">
        <w:rPr>
          <w:sz w:val="22"/>
          <w:szCs w:val="22"/>
        </w:rPr>
        <w:t xml:space="preserve"> slimme, gratis tool waarmee logistieke ondernemers inzicht krijgen in hoeverre hun bestaande netaansluiting ruimte biedt voor het elektrificeren van het wagenpark. Deze scan is een belangrijke</w:t>
      </w:r>
      <w:r>
        <w:rPr>
          <w:sz w:val="22"/>
          <w:szCs w:val="22"/>
        </w:rPr>
        <w:t xml:space="preserve"> stap in de transitie naar emissievrije logistiek en draagt bij aan een soepele en toekomstbestendige uitrol van laadinfrastructuur in Nederland.</w:t>
      </w:r>
    </w:p>
    <w:p w14:paraId="4E4EC7CA" w14:textId="77777777" w:rsidR="00CF5630" w:rsidRDefault="00780DF4">
      <w:pPr>
        <w:pStyle w:val="Normal0"/>
        <w:spacing w:before="158" w:after="120" w:line="259" w:lineRule="auto"/>
        <w:rPr>
          <w:sz w:val="22"/>
          <w:szCs w:val="22"/>
        </w:rPr>
      </w:pPr>
      <w:r>
        <w:rPr>
          <w:sz w:val="22"/>
          <w:szCs w:val="22"/>
        </w:rPr>
        <w:t xml:space="preserve">De laadscan is ontwikkeld vanuit de NAL (Nationale Agenda Laadinfrastructuur) Werkgroep Logistiek door ElaadNL, de NAL Vliegende Brigade (RVO) en NKL Nederland, en is gefinancierd vanuit het </w:t>
      </w:r>
      <w:r>
        <w:rPr>
          <w:sz w:val="22"/>
          <w:szCs w:val="22"/>
        </w:rPr>
        <w:lastRenderedPageBreak/>
        <w:t>Ministerie van Infrastructuur en Waterstaat. Met deze scan krijgen ondernemers inzicht in hoe ze hun huidige netaansluiting slimmer kunnen benutten en welke oplossingen er zijn wanneer netcapaciteit een uitdaging vormt.</w:t>
      </w:r>
    </w:p>
    <w:p w14:paraId="4E4EC7CB" w14:textId="77777777" w:rsidR="00CF5630" w:rsidRDefault="00780DF4">
      <w:pPr>
        <w:pStyle w:val="Normal0"/>
        <w:spacing w:before="158" w:after="120" w:line="259" w:lineRule="auto"/>
        <w:rPr>
          <w:sz w:val="22"/>
          <w:szCs w:val="22"/>
        </w:rPr>
      </w:pPr>
      <w:r>
        <w:rPr>
          <w:sz w:val="22"/>
          <w:szCs w:val="22"/>
        </w:rPr>
        <w:t>Suzanne Riezebos, voorzitter Werkgroep Logistiek Nationale Agenda Laadinfrastructuur (NAL) is blij met deze nieuwe tool. Riezebos: "De Laadscan Logistiek is een cruciale stap om ondernemers grip te geven op de elektrificatie van hun wagenpark. Door inzicht te geven in wat je als ondernemer nodig hebt aan laadinfra, in hoeverre dat past binnen je bestaande netaansluiting en welke mogelijkheden je hebt als het nu niet past, ondersteunen we hen bij een soepele overgang naar emissievrije logistiek."</w:t>
      </w:r>
    </w:p>
    <w:p w14:paraId="4E4EC7CC" w14:textId="77777777" w:rsidR="00CF5630" w:rsidRDefault="00780DF4">
      <w:pPr>
        <w:pStyle w:val="Normal0"/>
        <w:spacing w:before="158" w:after="120" w:line="259" w:lineRule="auto"/>
        <w:rPr>
          <w:sz w:val="22"/>
          <w:szCs w:val="22"/>
        </w:rPr>
      </w:pPr>
      <w:r>
        <w:rPr>
          <w:b/>
          <w:bCs/>
          <w:sz w:val="22"/>
          <w:szCs w:val="22"/>
        </w:rPr>
        <w:t>Waarom deze scan?</w:t>
      </w:r>
      <w:r>
        <w:br/>
      </w:r>
      <w:r>
        <w:rPr>
          <w:sz w:val="22"/>
          <w:szCs w:val="22"/>
        </w:rPr>
        <w:t xml:space="preserve"> De logistieke sector staat voor een grote uitdaging: de transitie van diesel en benzine naar een emissieloos wagenpark. Veel ondernemers willen stappen zetten zoals het aanschaffen van elektrische trucks maar lopen tegen vragen aan: wat betekent elektrificatie concreet voor mijn bedrijf? Zijn mijn locatie en netaansluiting wel klaar voor de overstap? Hoe zit het met netcongestie? De Laadscan Logistiek geeft </w:t>
      </w:r>
      <w:r w:rsidRPr="000B0F9B">
        <w:rPr>
          <w:sz w:val="22"/>
          <w:szCs w:val="22"/>
        </w:rPr>
        <w:t>inzicht</w:t>
      </w:r>
      <w:r>
        <w:rPr>
          <w:sz w:val="22"/>
          <w:szCs w:val="22"/>
        </w:rPr>
        <w:t xml:space="preserve"> in de lokale situatie en maakt zo de drempel lager om daadwerkelijk over te gaan tot actie. Ook kan de ondernemer met dit inzicht beter het gesprek aangaan met de netbeheerder over eventueel benodigde verzwaring van de aansluiting.</w:t>
      </w:r>
    </w:p>
    <w:p w14:paraId="4E4EC7CD" w14:textId="15984931" w:rsidR="00CF5630" w:rsidRDefault="00780DF4">
      <w:pPr>
        <w:pStyle w:val="Normal0"/>
        <w:spacing w:before="158" w:after="120" w:line="259" w:lineRule="auto"/>
        <w:rPr>
          <w:sz w:val="22"/>
          <w:szCs w:val="22"/>
        </w:rPr>
      </w:pPr>
      <w:r>
        <w:rPr>
          <w:sz w:val="22"/>
          <w:szCs w:val="22"/>
        </w:rPr>
        <w:t xml:space="preserve">De publieke versie van de </w:t>
      </w:r>
      <w:r w:rsidRPr="000B0F9B">
        <w:rPr>
          <w:sz w:val="22"/>
          <w:szCs w:val="22"/>
        </w:rPr>
        <w:t>scan is</w:t>
      </w:r>
      <w:r w:rsidR="000B0F9B">
        <w:rPr>
          <w:sz w:val="22"/>
          <w:szCs w:val="22"/>
        </w:rPr>
        <w:t xml:space="preserve"> vanaf </w:t>
      </w:r>
      <w:r w:rsidR="00B73183">
        <w:rPr>
          <w:sz w:val="22"/>
          <w:szCs w:val="22"/>
        </w:rPr>
        <w:t>12</w:t>
      </w:r>
      <w:r w:rsidR="000B0F9B">
        <w:rPr>
          <w:sz w:val="22"/>
          <w:szCs w:val="22"/>
        </w:rPr>
        <w:t xml:space="preserve"> mei </w:t>
      </w:r>
      <w:r w:rsidRPr="000B0F9B">
        <w:rPr>
          <w:sz w:val="22"/>
          <w:szCs w:val="22"/>
        </w:rPr>
        <w:t>beschikbaar. Ondernemers kunnen deze zelf invullen. In een aantal NAL-regio’s staan experts klaar om</w:t>
      </w:r>
      <w:r>
        <w:rPr>
          <w:sz w:val="22"/>
          <w:szCs w:val="22"/>
        </w:rPr>
        <w:t xml:space="preserve"> hen daarbij te begeleiden. De tweede, uitgebreidere, adviseursversie wordt </w:t>
      </w:r>
      <w:r w:rsidR="00742E19">
        <w:rPr>
          <w:sz w:val="22"/>
          <w:szCs w:val="22"/>
        </w:rPr>
        <w:t xml:space="preserve">deze zomer </w:t>
      </w:r>
      <w:r>
        <w:rPr>
          <w:sz w:val="22"/>
          <w:szCs w:val="22"/>
        </w:rPr>
        <w:t>gelanceerd en biedt nog meer mogelijkheden om complexe vraagstukken te analyseren. De scan én ondersteuning van de adviseurs zijn volledig kosteloos.</w:t>
      </w:r>
    </w:p>
    <w:p w14:paraId="4E4EC7CE" w14:textId="77777777" w:rsidR="00CF5630" w:rsidRDefault="00780DF4">
      <w:pPr>
        <w:pStyle w:val="Normal0"/>
        <w:spacing w:before="158" w:after="120" w:line="259" w:lineRule="auto"/>
        <w:rPr>
          <w:b/>
          <w:bCs/>
          <w:sz w:val="22"/>
          <w:szCs w:val="22"/>
        </w:rPr>
      </w:pPr>
      <w:r>
        <w:rPr>
          <w:b/>
          <w:bCs/>
          <w:sz w:val="22"/>
          <w:szCs w:val="22"/>
        </w:rPr>
        <w:t xml:space="preserve">Ondernemers in transport en logistiek bereiken </w:t>
      </w:r>
    </w:p>
    <w:p w14:paraId="4E4EC7CF" w14:textId="77777777" w:rsidR="00CF5630" w:rsidRDefault="00780DF4">
      <w:pPr>
        <w:pStyle w:val="Normal0"/>
        <w:spacing w:before="158" w:after="120" w:line="259" w:lineRule="auto"/>
        <w:rPr>
          <w:sz w:val="22"/>
          <w:szCs w:val="22"/>
        </w:rPr>
      </w:pPr>
      <w:r>
        <w:rPr>
          <w:sz w:val="22"/>
          <w:szCs w:val="22"/>
        </w:rPr>
        <w:t xml:space="preserve">De Laadscan Logistiek is speciaal ontwikkeld voor ondernemers met een eigen wagenpark die (willen) opladen op een eigen bedrijfsterrein. Dit geldt bijvoorbeeld voor transportbedrijven, groothandels of servicebedrijven. </w:t>
      </w:r>
    </w:p>
    <w:p w14:paraId="4E4EC7D0" w14:textId="77777777" w:rsidR="00CF5630" w:rsidRDefault="00780DF4">
      <w:pPr>
        <w:pStyle w:val="Normal0"/>
        <w:spacing w:before="158" w:after="120" w:line="259" w:lineRule="auto"/>
        <w:rPr>
          <w:sz w:val="22"/>
          <w:szCs w:val="22"/>
        </w:rPr>
      </w:pPr>
      <w:r>
        <w:rPr>
          <w:sz w:val="22"/>
          <w:szCs w:val="22"/>
        </w:rPr>
        <w:t xml:space="preserve">Suzanne Riezebos roept het netwerk op in de bekendmaking van deze scan: “Om de impact van de Laadscan Logistiek te vergroten, is een brede verspreiding en ondersteuning binnen de sector cruciaal.  We roepen beleidsmakers, regionale overheden, brancheverenigingen en andere partners op om ondernemers in hun netwerk te wijzen op de mogelijkheden van deze scan.” </w:t>
      </w:r>
    </w:p>
    <w:p w14:paraId="4E4EC7D1" w14:textId="589A489C" w:rsidR="00CF5630" w:rsidRDefault="00780DF4">
      <w:pPr>
        <w:pStyle w:val="Normal0"/>
        <w:spacing w:before="158" w:after="120" w:line="259" w:lineRule="auto"/>
        <w:rPr>
          <w:sz w:val="22"/>
          <w:szCs w:val="22"/>
        </w:rPr>
      </w:pPr>
      <w:r>
        <w:rPr>
          <w:sz w:val="22"/>
          <w:szCs w:val="22"/>
        </w:rPr>
        <w:t>Meer informatie over de Laadscan Logistiek? Kijk op</w:t>
      </w:r>
      <w:r w:rsidR="000B0F9B">
        <w:rPr>
          <w:sz w:val="22"/>
          <w:szCs w:val="22"/>
        </w:rPr>
        <w:t xml:space="preserve"> </w:t>
      </w:r>
      <w:hyperlink r:id="rId10" w:history="1">
        <w:r w:rsidR="00193268" w:rsidRPr="002B2EF4">
          <w:rPr>
            <w:rStyle w:val="Hyperlink"/>
            <w:sz w:val="22"/>
            <w:szCs w:val="22"/>
          </w:rPr>
          <w:t>https://www.laadscanlogistiek.nl/</w:t>
        </w:r>
      </w:hyperlink>
      <w:r w:rsidR="00193268">
        <w:rPr>
          <w:sz w:val="22"/>
          <w:szCs w:val="22"/>
        </w:rPr>
        <w:t xml:space="preserve"> </w:t>
      </w:r>
      <w:r>
        <w:rPr>
          <w:sz w:val="22"/>
          <w:szCs w:val="22"/>
        </w:rPr>
        <w:t xml:space="preserve">of neem contact op met </w:t>
      </w:r>
      <w:hyperlink r:id="rId11" w:history="1">
        <w:r>
          <w:rPr>
            <w:rStyle w:val="Hyperlink1"/>
          </w:rPr>
          <w:t>laadscan@tg.nl</w:t>
        </w:r>
      </w:hyperlink>
    </w:p>
    <w:p w14:paraId="4E4EC7D2" w14:textId="77777777" w:rsidR="00CF5630" w:rsidRDefault="00780DF4">
      <w:pPr>
        <w:pStyle w:val="Normal0"/>
        <w:spacing w:before="240" w:after="120" w:line="259" w:lineRule="auto"/>
        <w:jc w:val="center"/>
        <w:rPr>
          <w:color w:val="969696"/>
          <w:sz w:val="20"/>
          <w:szCs w:val="20"/>
          <w:u w:color="969696"/>
        </w:rPr>
      </w:pPr>
      <w:r>
        <w:rPr>
          <w:color w:val="969696"/>
          <w:sz w:val="20"/>
          <w:szCs w:val="20"/>
          <w:u w:color="969696"/>
        </w:rPr>
        <w:t>- einde nieuwsbericht -</w:t>
      </w:r>
    </w:p>
    <w:p w14:paraId="4E4EC7D3" w14:textId="77777777" w:rsidR="00CF5630" w:rsidRDefault="00CF5630">
      <w:pPr>
        <w:pStyle w:val="Normal0"/>
        <w:spacing w:before="240" w:after="120" w:line="259" w:lineRule="auto"/>
        <w:rPr>
          <w:b/>
          <w:bCs/>
          <w:color w:val="60A5AF"/>
          <w:sz w:val="22"/>
          <w:szCs w:val="22"/>
          <w:u w:color="60A5AF"/>
        </w:rPr>
      </w:pPr>
    </w:p>
    <w:p w14:paraId="4E4EC7D4" w14:textId="77777777" w:rsidR="00CF5630" w:rsidRDefault="00780DF4">
      <w:pPr>
        <w:pStyle w:val="Normal0"/>
        <w:spacing w:before="240" w:after="120" w:line="259" w:lineRule="auto"/>
      </w:pPr>
      <w:r>
        <w:rPr>
          <w:rFonts w:ascii="Arial Unicode MS" w:hAnsi="Arial Unicode MS"/>
          <w:color w:val="60A5AF"/>
          <w:u w:color="60A5AF"/>
        </w:rPr>
        <w:br w:type="page"/>
      </w:r>
    </w:p>
    <w:p w14:paraId="4E4EC7D5" w14:textId="77777777" w:rsidR="00CF5630" w:rsidRDefault="00780DF4">
      <w:pPr>
        <w:pStyle w:val="Normal0"/>
        <w:spacing w:before="240" w:after="120" w:line="259" w:lineRule="auto"/>
        <w:rPr>
          <w:b/>
          <w:bCs/>
          <w:color w:val="60A5AF"/>
          <w:sz w:val="22"/>
          <w:szCs w:val="22"/>
          <w:u w:color="60A5AF"/>
        </w:rPr>
      </w:pPr>
      <w:r>
        <w:rPr>
          <w:b/>
          <w:bCs/>
          <w:color w:val="60A5AF"/>
          <w:sz w:val="22"/>
          <w:szCs w:val="22"/>
          <w:u w:color="60A5AF"/>
        </w:rPr>
        <w:lastRenderedPageBreak/>
        <w:t>Nieuwsbericht voor ondernemers:</w:t>
      </w:r>
    </w:p>
    <w:p w14:paraId="4E4EC7D6" w14:textId="77777777" w:rsidR="00CF5630" w:rsidRDefault="00780DF4">
      <w:pPr>
        <w:pStyle w:val="Normal0"/>
        <w:spacing w:before="240" w:after="120" w:line="259" w:lineRule="auto"/>
        <w:rPr>
          <w:i/>
          <w:iCs/>
          <w:sz w:val="22"/>
          <w:szCs w:val="22"/>
        </w:rPr>
      </w:pPr>
      <w:r>
        <w:rPr>
          <w:i/>
          <w:iCs/>
          <w:sz w:val="22"/>
          <w:szCs w:val="22"/>
        </w:rPr>
        <w:t>Voor ondernemers met een redelijk wagenpark en die laadt op eigen terrein. Doel: activeren om de tool te gebruiken</w:t>
      </w:r>
    </w:p>
    <w:p w14:paraId="4E4EC7D7" w14:textId="77777777" w:rsidR="00CF5630" w:rsidRDefault="00780DF4">
      <w:pPr>
        <w:pStyle w:val="Normal0"/>
        <w:spacing w:before="158" w:after="120" w:line="259" w:lineRule="auto"/>
        <w:rPr>
          <w:sz w:val="22"/>
          <w:szCs w:val="22"/>
        </w:rPr>
      </w:pPr>
      <w:r>
        <w:rPr>
          <w:b/>
          <w:bCs/>
          <w:sz w:val="22"/>
          <w:szCs w:val="22"/>
        </w:rPr>
        <w:t>Elektrisch vervoer? De Laadscan Logistiek helpt je vooruit!</w:t>
      </w:r>
      <w:r>
        <w:br/>
      </w:r>
      <w:r>
        <w:rPr>
          <w:b/>
          <w:bCs/>
          <w:sz w:val="22"/>
          <w:szCs w:val="22"/>
        </w:rPr>
        <w:t xml:space="preserve"> </w:t>
      </w:r>
      <w:r>
        <w:br/>
      </w:r>
      <w:r>
        <w:rPr>
          <w:sz w:val="22"/>
          <w:szCs w:val="22"/>
        </w:rPr>
        <w:t xml:space="preserve">Wil jij als logistiek ondernemer weten of jouw bedrijfslocatie klaar is voor elektrisch vervoer en het opladen van elektrische trucks en bestelwagens? Of je – nu of straks - zonder problemen je wagenpark kunt verduurzamen? De nieuwe Laadscan Logistiek geeft je een beeld van de laadmogelijkheden op jouw locatie. De scan laat je zien hoe je je bestaande netaansluiting slim benut én welke oplossingen er zijn als uitbreiding van netcapaciteit een uitdaging is. </w:t>
      </w:r>
    </w:p>
    <w:p w14:paraId="4E4EC7D8" w14:textId="5EF688FE" w:rsidR="00CF5630" w:rsidRDefault="00780DF4">
      <w:pPr>
        <w:pStyle w:val="Normal0"/>
        <w:spacing w:before="158" w:after="120" w:line="259" w:lineRule="auto"/>
        <w:rPr>
          <w:sz w:val="22"/>
          <w:szCs w:val="22"/>
        </w:rPr>
      </w:pPr>
      <w:r>
        <w:rPr>
          <w:sz w:val="22"/>
          <w:szCs w:val="22"/>
        </w:rPr>
        <w:t xml:space="preserve">Vanaf </w:t>
      </w:r>
      <w:r w:rsidR="00B73183">
        <w:rPr>
          <w:sz w:val="22"/>
          <w:szCs w:val="22"/>
        </w:rPr>
        <w:t>12</w:t>
      </w:r>
      <w:r w:rsidR="00940D95">
        <w:rPr>
          <w:sz w:val="22"/>
          <w:szCs w:val="22"/>
        </w:rPr>
        <w:t xml:space="preserve"> mei</w:t>
      </w:r>
      <w:r>
        <w:rPr>
          <w:sz w:val="22"/>
          <w:szCs w:val="22"/>
        </w:rPr>
        <w:t xml:space="preserve"> is de Laadscan Logistiek beschikbaar. Dit is een gratis tool waarmee je eenvoudig inzicht krijgt in de laadinfrastructuur die nodig is voor de elektrificatie van jouw vloot. Er staan bovendien adviseurs klaar om je te helpen bij het invullen en interpreteren van de resultaten.</w:t>
      </w:r>
    </w:p>
    <w:p w14:paraId="4E4EC7D9" w14:textId="77777777" w:rsidR="00CF5630" w:rsidRDefault="00780DF4">
      <w:pPr>
        <w:pStyle w:val="Normal0"/>
        <w:spacing w:before="158" w:after="120" w:line="259" w:lineRule="auto"/>
        <w:rPr>
          <w:sz w:val="22"/>
          <w:szCs w:val="22"/>
        </w:rPr>
      </w:pPr>
      <w:r>
        <w:rPr>
          <w:b/>
          <w:bCs/>
          <w:sz w:val="22"/>
          <w:szCs w:val="22"/>
        </w:rPr>
        <w:t>Voor wie is deze scan?</w:t>
      </w:r>
      <w:r>
        <w:br/>
      </w:r>
      <w:r>
        <w:rPr>
          <w:sz w:val="22"/>
          <w:szCs w:val="22"/>
        </w:rPr>
        <w:t xml:space="preserve">De Laadscan Logistiek is speciaal ontwikkeld voor ondernemers met een eigen wagenpark die (willen) opladen op een eigen bedrijfsterrein. Dit geldt bijvoorbeeld voor transportbedrijven, groothandels of servicebedrijven. </w:t>
      </w:r>
    </w:p>
    <w:p w14:paraId="4E4EC7DA" w14:textId="77777777" w:rsidR="00CF5630" w:rsidRDefault="00780DF4">
      <w:pPr>
        <w:pStyle w:val="Normal0"/>
        <w:spacing w:before="158" w:after="120" w:line="259" w:lineRule="auto"/>
        <w:rPr>
          <w:sz w:val="22"/>
          <w:szCs w:val="22"/>
        </w:rPr>
      </w:pPr>
      <w:r>
        <w:rPr>
          <w:sz w:val="22"/>
          <w:szCs w:val="22"/>
        </w:rPr>
        <w:t xml:space="preserve">In de basisversie kun je zelf op een eenvoudige manier je wagenpark en huidige gegevens van je aansluiting invullen, zonder het invullen van specifieke bedrijfsinformatie. Hiermee krijg je laagdrempelig een gratis advies over de benodigde stappen voor het laden van deze voertuigen en kun je hulp aanvragen van een adviseur om de Laadscan verder te interpreteren. </w:t>
      </w:r>
    </w:p>
    <w:p w14:paraId="4E4EC7DB" w14:textId="4E6DA49E" w:rsidR="00CF5630" w:rsidRDefault="00780DF4">
      <w:pPr>
        <w:pStyle w:val="Normal0"/>
        <w:spacing w:before="158" w:after="120" w:line="259" w:lineRule="auto"/>
        <w:rPr>
          <w:sz w:val="22"/>
          <w:szCs w:val="22"/>
        </w:rPr>
      </w:pPr>
      <w:r>
        <w:rPr>
          <w:sz w:val="22"/>
          <w:szCs w:val="22"/>
        </w:rPr>
        <w:t xml:space="preserve">Heb je een wagenpark met verschillende voertuigtypen, een extra energievraag (zoals koeling), meerdere locaties, of ervaar je al problemen met je netaansluiting? Dan sluit de uitgebreide adviseursversie, die </w:t>
      </w:r>
      <w:r w:rsidR="00742E19">
        <w:rPr>
          <w:sz w:val="22"/>
          <w:szCs w:val="22"/>
        </w:rPr>
        <w:t xml:space="preserve">deze zomer </w:t>
      </w:r>
      <w:r>
        <w:rPr>
          <w:sz w:val="22"/>
          <w:szCs w:val="22"/>
        </w:rPr>
        <w:t xml:space="preserve">verschijnt, beter aan op jouw situatie. Hierover volgt later meer informatie. De Laadscan kijkt niet alleen naar de huidige netaansluiting, maar biedt ook inzicht in hoe je je aansluiting slimmer kunt benutten. Dit betekent dat ondernemers niet direct afhankelijk zijn van netverzwaring, maar al met bestaande infrastructuur stappen kunnen zetten richting elektrificatie. </w:t>
      </w:r>
      <w:r>
        <w:br/>
      </w:r>
    </w:p>
    <w:p w14:paraId="4E4EC7DC" w14:textId="77777777" w:rsidR="00CF5630" w:rsidRDefault="00780DF4">
      <w:pPr>
        <w:pStyle w:val="Normal0"/>
        <w:spacing w:before="158" w:after="120" w:line="259" w:lineRule="auto"/>
        <w:rPr>
          <w:b/>
          <w:bCs/>
          <w:sz w:val="22"/>
          <w:szCs w:val="22"/>
        </w:rPr>
      </w:pPr>
      <w:r>
        <w:rPr>
          <w:b/>
          <w:bCs/>
          <w:sz w:val="22"/>
          <w:szCs w:val="22"/>
        </w:rPr>
        <w:t>De laadscan en begeleiding zijn volledig gratis. Hoe werkt het?</w:t>
      </w:r>
    </w:p>
    <w:p w14:paraId="4E4EC7DD" w14:textId="77777777" w:rsidR="00CF5630" w:rsidRDefault="00780DF4">
      <w:pPr>
        <w:pStyle w:val="Normal0"/>
        <w:spacing w:before="158" w:after="120" w:line="259" w:lineRule="auto"/>
        <w:rPr>
          <w:sz w:val="22"/>
          <w:szCs w:val="22"/>
        </w:rPr>
      </w:pPr>
      <w:r>
        <w:rPr>
          <w:sz w:val="22"/>
          <w:szCs w:val="22"/>
        </w:rPr>
        <w:t xml:space="preserve">Vul de scan in en krijg een eerste indicatie hoe een uitbreiding van je elektrische wagenpark past binnen je huidige aansluiting op het stroomnet. </w:t>
      </w:r>
    </w:p>
    <w:p w14:paraId="4E4EC7DE" w14:textId="77777777" w:rsidR="00CF5630" w:rsidRDefault="00780DF4">
      <w:pPr>
        <w:pStyle w:val="Lijstalinea"/>
        <w:numPr>
          <w:ilvl w:val="0"/>
          <w:numId w:val="7"/>
        </w:numPr>
        <w:spacing w:line="259" w:lineRule="auto"/>
        <w:rPr>
          <w:sz w:val="22"/>
          <w:szCs w:val="22"/>
        </w:rPr>
      </w:pPr>
      <w:r>
        <w:rPr>
          <w:sz w:val="22"/>
          <w:szCs w:val="22"/>
        </w:rPr>
        <w:t>Ontvang advies over mogelijke oplossingen als netcapaciteit beperkt is.</w:t>
      </w:r>
    </w:p>
    <w:p w14:paraId="4E4EC7DF" w14:textId="77777777" w:rsidR="00CF5630" w:rsidRDefault="00780DF4">
      <w:pPr>
        <w:pStyle w:val="Lijstalinea"/>
        <w:numPr>
          <w:ilvl w:val="0"/>
          <w:numId w:val="7"/>
        </w:numPr>
        <w:spacing w:line="259" w:lineRule="auto"/>
        <w:rPr>
          <w:sz w:val="22"/>
          <w:szCs w:val="22"/>
        </w:rPr>
      </w:pPr>
      <w:r>
        <w:rPr>
          <w:sz w:val="22"/>
          <w:szCs w:val="22"/>
        </w:rPr>
        <w:t>Laat je begeleiden door een adviseur als je meer inzicht wilt.</w:t>
      </w:r>
    </w:p>
    <w:p w14:paraId="4E4EC7E0" w14:textId="77777777" w:rsidR="00CF5630" w:rsidRDefault="00780DF4">
      <w:pPr>
        <w:pStyle w:val="Lijstalinea"/>
        <w:numPr>
          <w:ilvl w:val="0"/>
          <w:numId w:val="7"/>
        </w:numPr>
        <w:spacing w:line="259" w:lineRule="auto"/>
        <w:rPr>
          <w:sz w:val="22"/>
          <w:szCs w:val="22"/>
        </w:rPr>
      </w:pPr>
      <w:r>
        <w:rPr>
          <w:sz w:val="22"/>
          <w:szCs w:val="22"/>
        </w:rPr>
        <w:t>Ontdek hoe je je huidige netaansluiting optimaal kunt benutten zonder direct een kostbare verzwaring nodig te hebben.</w:t>
      </w:r>
    </w:p>
    <w:p w14:paraId="4E4EC7E1" w14:textId="5820A9F9" w:rsidR="00CF5630" w:rsidRDefault="00780DF4">
      <w:pPr>
        <w:pStyle w:val="Normal0"/>
        <w:spacing w:before="158" w:after="120" w:line="259" w:lineRule="auto"/>
        <w:rPr>
          <w:sz w:val="22"/>
          <w:szCs w:val="22"/>
        </w:rPr>
      </w:pPr>
      <w:r>
        <w:rPr>
          <w:sz w:val="22"/>
          <w:szCs w:val="22"/>
        </w:rPr>
        <w:t xml:space="preserve">De tool is ontwikkeld vanuit de NAL (Nationale Agenda Laadinfrastructuur) Werkgroep Logistiek door ElaadNL, de NAL Vliegende Brigade (RVO) en NKL Nederland, en is gefinancierd vanuit het Ministerie </w:t>
      </w:r>
      <w:r>
        <w:rPr>
          <w:sz w:val="22"/>
          <w:szCs w:val="22"/>
        </w:rPr>
        <w:lastRenderedPageBreak/>
        <w:t xml:space="preserve">van Infrastructuur en Waterstaat. De tool is vanaf </w:t>
      </w:r>
      <w:r w:rsidR="00B73183">
        <w:rPr>
          <w:sz w:val="22"/>
          <w:szCs w:val="22"/>
        </w:rPr>
        <w:t>12</w:t>
      </w:r>
      <w:r w:rsidR="005D5AD1">
        <w:rPr>
          <w:sz w:val="22"/>
          <w:szCs w:val="22"/>
        </w:rPr>
        <w:t xml:space="preserve"> mei</w:t>
      </w:r>
      <w:r>
        <w:rPr>
          <w:sz w:val="22"/>
          <w:szCs w:val="22"/>
        </w:rPr>
        <w:t xml:space="preserve"> beschikbaar via </w:t>
      </w:r>
      <w:hyperlink r:id="rId12" w:history="1">
        <w:r w:rsidR="009C2F67" w:rsidRPr="002B2EF4">
          <w:rPr>
            <w:rStyle w:val="Hyperlink"/>
            <w:sz w:val="22"/>
            <w:szCs w:val="22"/>
          </w:rPr>
          <w:t>https://www.laadscanlogistiek.nl/</w:t>
        </w:r>
      </w:hyperlink>
      <w:r>
        <w:rPr>
          <w:sz w:val="22"/>
          <w:szCs w:val="22"/>
        </w:rPr>
        <w:t xml:space="preserve">. Wil je begeleiding bij het invullen? Neem gratis contact op via de </w:t>
      </w:r>
      <w:r w:rsidR="00A7589F">
        <w:rPr>
          <w:sz w:val="22"/>
          <w:szCs w:val="22"/>
        </w:rPr>
        <w:t>h</w:t>
      </w:r>
      <w:r>
        <w:rPr>
          <w:sz w:val="22"/>
          <w:szCs w:val="22"/>
        </w:rPr>
        <w:t xml:space="preserve">ulpknop </w:t>
      </w:r>
      <w:r w:rsidR="0004749F">
        <w:rPr>
          <w:sz w:val="22"/>
          <w:szCs w:val="22"/>
        </w:rPr>
        <w:t>‘Gratis advies aanvragen’</w:t>
      </w:r>
      <w:r>
        <w:rPr>
          <w:sz w:val="22"/>
          <w:szCs w:val="22"/>
        </w:rPr>
        <w:t>!</w:t>
      </w:r>
    </w:p>
    <w:p w14:paraId="4E4EC7E2" w14:textId="77777777" w:rsidR="00CF5630" w:rsidRDefault="00780DF4">
      <w:pPr>
        <w:pStyle w:val="Normal0"/>
        <w:spacing w:before="158" w:after="120" w:line="259" w:lineRule="auto"/>
        <w:rPr>
          <w:sz w:val="22"/>
          <w:szCs w:val="22"/>
        </w:rPr>
      </w:pPr>
      <w:r>
        <w:rPr>
          <w:sz w:val="22"/>
          <w:szCs w:val="22"/>
        </w:rPr>
        <w:t>"Voor veel logistieke ondernemers is de overstap naar elektrisch rijden complex. De Laadscan Logistiek biedt een duidelijke eerste stap: inzicht in laadmogelijkheden en waar nodig begeleiding van experts. Dit verlaagt de drempel en versnelt de transitie." – Rob Aarse, TLN.</w:t>
      </w:r>
    </w:p>
    <w:p w14:paraId="4E4EC7E3" w14:textId="77777777" w:rsidR="00CF5630" w:rsidRDefault="00780DF4">
      <w:pPr>
        <w:pStyle w:val="Normal0"/>
        <w:spacing w:before="158" w:after="120" w:line="259" w:lineRule="auto"/>
        <w:rPr>
          <w:sz w:val="22"/>
          <w:szCs w:val="22"/>
        </w:rPr>
      </w:pPr>
      <w:r>
        <w:rPr>
          <w:sz w:val="22"/>
          <w:szCs w:val="22"/>
        </w:rPr>
        <w:t>Wacht niet langer en ontdek wat elektrificatie voor jouw bedrijf betekent!</w:t>
      </w:r>
    </w:p>
    <w:p w14:paraId="4E4EC7E4" w14:textId="77777777" w:rsidR="00CF5630" w:rsidRDefault="00CF5630">
      <w:pPr>
        <w:pStyle w:val="Normal0"/>
        <w:spacing w:before="158" w:after="120" w:line="259" w:lineRule="auto"/>
      </w:pPr>
    </w:p>
    <w:p w14:paraId="4E4EC7E5" w14:textId="77777777" w:rsidR="00CF5630" w:rsidRDefault="00780DF4">
      <w:pPr>
        <w:pStyle w:val="Normal0"/>
        <w:spacing w:before="158" w:after="120" w:line="259" w:lineRule="auto"/>
        <w:jc w:val="center"/>
      </w:pPr>
      <w:r>
        <w:rPr>
          <w:rFonts w:ascii="Times Roman" w:hAnsi="Times Roman"/>
          <w:color w:val="969696"/>
          <w:sz w:val="15"/>
          <w:szCs w:val="15"/>
          <w:u w:color="969696"/>
        </w:rPr>
        <w:t>- einde nieuwsbericht -</w:t>
      </w:r>
    </w:p>
    <w:p w14:paraId="4E4EC7E6" w14:textId="77777777" w:rsidR="00CF5630" w:rsidRDefault="00780DF4">
      <w:pPr>
        <w:pStyle w:val="Normal0"/>
        <w:spacing w:before="240" w:after="120" w:line="259" w:lineRule="auto"/>
      </w:pPr>
      <w:r>
        <w:rPr>
          <w:rFonts w:ascii="Times Roman" w:hAnsi="Times Roman"/>
          <w:b/>
          <w:bCs/>
          <w:color w:val="60A5AF"/>
          <w:u w:color="60A5AF"/>
        </w:rPr>
        <w:t xml:space="preserve">Social media </w:t>
      </w:r>
    </w:p>
    <w:p w14:paraId="4E4EC7E7" w14:textId="220238A0" w:rsidR="00CF5630" w:rsidRPr="00E21FC4" w:rsidRDefault="00903689">
      <w:pPr>
        <w:pStyle w:val="Normal0"/>
        <w:spacing w:before="210" w:after="120" w:line="259" w:lineRule="auto"/>
        <w:rPr>
          <w:sz w:val="22"/>
          <w:szCs w:val="22"/>
          <w:u w:val="single"/>
        </w:rPr>
      </w:pPr>
      <w:r w:rsidRPr="00E21FC4">
        <w:rPr>
          <w:sz w:val="22"/>
          <w:szCs w:val="22"/>
          <w:u w:val="single"/>
        </w:rPr>
        <w:t>Carousselpost:</w:t>
      </w:r>
    </w:p>
    <w:p w14:paraId="0CBE42A2" w14:textId="7D20C5AB" w:rsidR="00903689" w:rsidRDefault="00A25EB1">
      <w:pPr>
        <w:pStyle w:val="Normal0"/>
        <w:spacing w:before="210" w:after="120" w:line="259" w:lineRule="auto"/>
        <w:rPr>
          <w:sz w:val="22"/>
          <w:szCs w:val="22"/>
        </w:rPr>
      </w:pPr>
      <w:r w:rsidRPr="00D16286">
        <w:rPr>
          <w:sz w:val="22"/>
          <w:szCs w:val="22"/>
          <w:highlight w:val="yellow"/>
        </w:rPr>
        <w:t>Zie bijgevoegde pdf</w:t>
      </w:r>
    </w:p>
    <w:p w14:paraId="76B6B542" w14:textId="4DAD3CF6" w:rsidR="00DF5590" w:rsidRDefault="00F42FEB">
      <w:pPr>
        <w:pStyle w:val="Normal0"/>
        <w:spacing w:before="210" w:after="120" w:line="259" w:lineRule="auto"/>
        <w:rPr>
          <w:sz w:val="22"/>
          <w:szCs w:val="22"/>
          <w:u w:val="single"/>
        </w:rPr>
      </w:pPr>
      <w:r w:rsidRPr="00F42FEB">
        <w:rPr>
          <w:sz w:val="22"/>
          <w:szCs w:val="22"/>
          <w:u w:val="single"/>
        </w:rPr>
        <w:t>Afbeelding</w:t>
      </w:r>
    </w:p>
    <w:p w14:paraId="05FCDEA4" w14:textId="042ECA7B" w:rsidR="00F42FEB" w:rsidRPr="00F42FEB" w:rsidRDefault="00F42FEB">
      <w:pPr>
        <w:pStyle w:val="Normal0"/>
        <w:spacing w:before="210" w:after="120" w:line="259" w:lineRule="auto"/>
        <w:rPr>
          <w:sz w:val="22"/>
          <w:szCs w:val="22"/>
        </w:rPr>
      </w:pPr>
      <w:r>
        <w:rPr>
          <w:sz w:val="22"/>
          <w:szCs w:val="22"/>
        </w:rPr>
        <w:t>Zie bijgevoegde png</w:t>
      </w:r>
    </w:p>
    <w:p w14:paraId="7C9C6418" w14:textId="3A585CA1" w:rsidR="00DF5590" w:rsidRPr="00E21FC4" w:rsidRDefault="00DF5590">
      <w:pPr>
        <w:pStyle w:val="Normal0"/>
        <w:spacing w:before="210" w:after="120" w:line="259" w:lineRule="auto"/>
        <w:rPr>
          <w:sz w:val="22"/>
          <w:szCs w:val="22"/>
          <w:u w:val="single"/>
        </w:rPr>
      </w:pPr>
      <w:r w:rsidRPr="00E21FC4">
        <w:rPr>
          <w:sz w:val="22"/>
          <w:szCs w:val="22"/>
          <w:u w:val="single"/>
        </w:rPr>
        <w:t>Linkedin-tekst:</w:t>
      </w:r>
    </w:p>
    <w:p w14:paraId="60E67714" w14:textId="69133725" w:rsidR="006C1AA1" w:rsidRDefault="00DF5590">
      <w:pPr>
        <w:pStyle w:val="Normal0"/>
        <w:spacing w:before="210" w:after="120" w:line="259" w:lineRule="auto"/>
        <w:rPr>
          <w:sz w:val="22"/>
          <w:szCs w:val="22"/>
        </w:rPr>
      </w:pPr>
      <w:r w:rsidRPr="00DF5590">
        <w:rPr>
          <w:sz w:val="22"/>
          <w:szCs w:val="22"/>
        </w:rPr>
        <w:t xml:space="preserve">Tijdens het evenement van de </w:t>
      </w:r>
      <w:r w:rsidRPr="006C1AA1">
        <w:rPr>
          <w:b/>
          <w:bCs/>
          <w:sz w:val="22"/>
          <w:szCs w:val="22"/>
        </w:rPr>
        <w:t>Nationale Agenda Laadinfrastructuur</w:t>
      </w:r>
      <w:r w:rsidRPr="00DF5590">
        <w:rPr>
          <w:sz w:val="22"/>
          <w:szCs w:val="22"/>
        </w:rPr>
        <w:t xml:space="preserve"> is de eerste versie van de Laadscan Logistiek </w:t>
      </w:r>
      <w:r w:rsidR="006C1AA1">
        <w:rPr>
          <w:sz w:val="22"/>
          <w:szCs w:val="22"/>
        </w:rPr>
        <w:t>gepresenteerd</w:t>
      </w:r>
      <w:r w:rsidRPr="00DF5590">
        <w:rPr>
          <w:sz w:val="22"/>
          <w:szCs w:val="22"/>
        </w:rPr>
        <w:t>.</w:t>
      </w:r>
      <w:r w:rsidR="006C1AA1">
        <w:rPr>
          <w:sz w:val="22"/>
          <w:szCs w:val="22"/>
        </w:rPr>
        <w:t xml:space="preserve"> En vanaf </w:t>
      </w:r>
      <w:r w:rsidR="00B73183">
        <w:rPr>
          <w:sz w:val="22"/>
          <w:szCs w:val="22"/>
        </w:rPr>
        <w:t>12</w:t>
      </w:r>
      <w:r w:rsidR="006C1AA1">
        <w:rPr>
          <w:sz w:val="22"/>
          <w:szCs w:val="22"/>
        </w:rPr>
        <w:t xml:space="preserve"> mei is de tool ook echt live!</w:t>
      </w:r>
      <w:r w:rsidRPr="00DF5590">
        <w:rPr>
          <w:sz w:val="22"/>
          <w:szCs w:val="22"/>
        </w:rPr>
        <w:t xml:space="preserve"> Een slimme, gratis tool waarmee logistieke ondernemers inzicht krijgen in hoeverre hun bestaande netaansluiting ruimte biedt voor het elektrificeren van het wagenpark. </w:t>
      </w:r>
    </w:p>
    <w:p w14:paraId="4ED41619" w14:textId="77777777" w:rsidR="006C1AA1" w:rsidRDefault="00DF5590">
      <w:pPr>
        <w:pStyle w:val="Normal0"/>
        <w:spacing w:before="210" w:after="120" w:line="259" w:lineRule="auto"/>
        <w:rPr>
          <w:sz w:val="22"/>
          <w:szCs w:val="22"/>
        </w:rPr>
      </w:pPr>
      <w:r w:rsidRPr="00DF5590">
        <w:rPr>
          <w:sz w:val="22"/>
          <w:szCs w:val="22"/>
        </w:rPr>
        <w:t xml:space="preserve">De logistieke sector staat voor een grote uitdaging: de transitie van diesel en benzine naar een elektrisch wagenpark. Veel ondernemers willen stappen zetten, maar lopen tegen vragen aan. </w:t>
      </w:r>
    </w:p>
    <w:p w14:paraId="4C9E49F8" w14:textId="77777777" w:rsidR="006C1AA1" w:rsidRDefault="00DF5590">
      <w:pPr>
        <w:pStyle w:val="Normal0"/>
        <w:spacing w:before="210" w:after="120" w:line="259" w:lineRule="auto"/>
        <w:rPr>
          <w:sz w:val="22"/>
          <w:szCs w:val="22"/>
        </w:rPr>
      </w:pPr>
      <w:r w:rsidRPr="00DF5590">
        <w:rPr>
          <w:sz w:val="22"/>
          <w:szCs w:val="22"/>
        </w:rPr>
        <w:t xml:space="preserve">De gratis scan maakt de drempel lager om daadwerkelijk over te gaan tot actie. Ook kan de ondernemer met dit inzicht beter het gesprek aangaan met de netbeheerder over eventueel benodigde verzwaring van de aansluiting. </w:t>
      </w:r>
    </w:p>
    <w:p w14:paraId="672A65C4" w14:textId="77777777" w:rsidR="006C1AA1" w:rsidRDefault="00DF5590">
      <w:pPr>
        <w:pStyle w:val="Normal0"/>
        <w:spacing w:before="210" w:after="120" w:line="259" w:lineRule="auto"/>
        <w:rPr>
          <w:sz w:val="22"/>
          <w:szCs w:val="22"/>
        </w:rPr>
      </w:pPr>
      <w:r w:rsidRPr="00DF5590">
        <w:rPr>
          <w:sz w:val="22"/>
          <w:szCs w:val="22"/>
        </w:rPr>
        <w:t xml:space="preserve">Deze nieuwe tool is een belangrijke stap in de transitie naar emissievrije logistiek en draagt bij aan een soepele en toekomstbestendige uitrol van laadinfrastructuur in Nederland. </w:t>
      </w:r>
    </w:p>
    <w:p w14:paraId="6F5F7E5D" w14:textId="45FEEF1B" w:rsidR="004D2651" w:rsidRDefault="00DF5590">
      <w:pPr>
        <w:pStyle w:val="Normal0"/>
        <w:spacing w:before="210" w:after="120" w:line="259" w:lineRule="auto"/>
        <w:rPr>
          <w:sz w:val="22"/>
          <w:szCs w:val="22"/>
        </w:rPr>
      </w:pPr>
      <w:r w:rsidRPr="00DF5590">
        <w:rPr>
          <w:sz w:val="22"/>
          <w:szCs w:val="22"/>
        </w:rPr>
        <w:t xml:space="preserve">Meer informatie of zelf gebruik maken van de scan? Ga naar: </w:t>
      </w:r>
      <w:hyperlink r:id="rId13" w:history="1">
        <w:r w:rsidR="004D2651" w:rsidRPr="002B2EF4">
          <w:rPr>
            <w:rStyle w:val="Hyperlink"/>
            <w:sz w:val="22"/>
            <w:szCs w:val="22"/>
          </w:rPr>
          <w:t>https://www.laadscanlogistiek.nl</w:t>
        </w:r>
      </w:hyperlink>
    </w:p>
    <w:p w14:paraId="214CF495" w14:textId="24921231" w:rsidR="00DF5590" w:rsidRPr="00903689" w:rsidRDefault="00DF5590">
      <w:pPr>
        <w:pStyle w:val="Normal0"/>
        <w:spacing w:before="210" w:after="120" w:line="259" w:lineRule="auto"/>
        <w:rPr>
          <w:sz w:val="22"/>
          <w:szCs w:val="22"/>
        </w:rPr>
      </w:pPr>
      <w:r w:rsidRPr="00DF5590">
        <w:rPr>
          <w:sz w:val="22"/>
          <w:szCs w:val="22"/>
        </w:rPr>
        <w:t xml:space="preserve">De Laadscan Logistiek is ontwikkeld vanuit de NAL-werkgroep Logistiek in samenwerking met </w:t>
      </w:r>
      <w:r w:rsidRPr="004D2651">
        <w:rPr>
          <w:b/>
          <w:bCs/>
          <w:sz w:val="22"/>
          <w:szCs w:val="22"/>
        </w:rPr>
        <w:t>ElaadNL</w:t>
      </w:r>
      <w:r w:rsidRPr="00DF5590">
        <w:rPr>
          <w:sz w:val="22"/>
          <w:szCs w:val="22"/>
        </w:rPr>
        <w:t xml:space="preserve">, de NAL Vliegende Brigade en </w:t>
      </w:r>
      <w:r w:rsidRPr="004D2651">
        <w:rPr>
          <w:b/>
          <w:bCs/>
          <w:sz w:val="22"/>
          <w:szCs w:val="22"/>
        </w:rPr>
        <w:t>NKL Nederland</w:t>
      </w:r>
      <w:r w:rsidRPr="00DF5590">
        <w:rPr>
          <w:sz w:val="22"/>
          <w:szCs w:val="22"/>
        </w:rPr>
        <w:t xml:space="preserve">, en is gefinancierd vanuit het </w:t>
      </w:r>
      <w:r w:rsidRPr="004D2651">
        <w:rPr>
          <w:b/>
          <w:bCs/>
          <w:sz w:val="22"/>
          <w:szCs w:val="22"/>
        </w:rPr>
        <w:t>Ministerie van Infrastructuur en Waterstaat</w:t>
      </w:r>
      <w:r w:rsidRPr="00DF5590">
        <w:rPr>
          <w:sz w:val="22"/>
          <w:szCs w:val="22"/>
        </w:rPr>
        <w:t xml:space="preserve">. </w:t>
      </w:r>
      <w:r w:rsidRPr="004D2651">
        <w:rPr>
          <w:sz w:val="22"/>
          <w:szCs w:val="22"/>
        </w:rPr>
        <w:t>#logistiek #laadinfrastructuu</w:t>
      </w:r>
      <w:r w:rsidR="004D2651">
        <w:rPr>
          <w:sz w:val="22"/>
          <w:szCs w:val="22"/>
        </w:rPr>
        <w:t>r</w:t>
      </w:r>
    </w:p>
    <w:p w14:paraId="4E4EC7E9" w14:textId="2044A8F6" w:rsidR="00CF5630" w:rsidRDefault="00CF5630">
      <w:pPr>
        <w:pStyle w:val="Normal0"/>
        <w:spacing w:before="240" w:after="120" w:line="259" w:lineRule="auto"/>
        <w:rPr>
          <w:sz w:val="22"/>
          <w:szCs w:val="22"/>
        </w:rPr>
      </w:pPr>
    </w:p>
    <w:p w14:paraId="6A992CD2" w14:textId="77777777" w:rsidR="004D2651" w:rsidRDefault="004D2651">
      <w:pPr>
        <w:pStyle w:val="Normal0"/>
        <w:spacing w:before="240" w:after="120" w:line="259" w:lineRule="auto"/>
        <w:rPr>
          <w:sz w:val="22"/>
          <w:szCs w:val="22"/>
        </w:rPr>
      </w:pPr>
    </w:p>
    <w:p w14:paraId="4E4EC7EA" w14:textId="77777777" w:rsidR="00CF5630" w:rsidRDefault="00780DF4">
      <w:pPr>
        <w:pStyle w:val="Normal0"/>
        <w:spacing w:before="240" w:after="120" w:line="259" w:lineRule="auto"/>
        <w:rPr>
          <w:rFonts w:ascii="Times Roman" w:eastAsia="Times Roman" w:hAnsi="Times Roman" w:cs="Times Roman"/>
          <w:b/>
          <w:bCs/>
          <w:color w:val="60A5AF"/>
          <w:u w:color="60A5AF"/>
        </w:rPr>
      </w:pPr>
      <w:r>
        <w:rPr>
          <w:rFonts w:ascii="Times Roman" w:hAnsi="Times Roman"/>
          <w:b/>
          <w:bCs/>
          <w:color w:val="60A5AF"/>
          <w:u w:color="60A5AF"/>
        </w:rPr>
        <w:t>Beeldmateriaal:</w:t>
      </w:r>
    </w:p>
    <w:p w14:paraId="4E4EC7EB" w14:textId="77777777" w:rsidR="00CF5630" w:rsidRDefault="00CF5630">
      <w:pPr>
        <w:pStyle w:val="Normal0"/>
      </w:pPr>
    </w:p>
    <w:p w14:paraId="303D0F8B" w14:textId="12AA88D4" w:rsidR="003E3338" w:rsidRPr="003E3338" w:rsidRDefault="003E3338" w:rsidP="003E3338">
      <w:pPr>
        <w:pStyle w:val="Normal0"/>
        <w:rPr>
          <w:rFonts w:ascii="Times Roman" w:eastAsia="Times Roman" w:hAnsi="Times Roman" w:cs="Times Roman"/>
          <w:b/>
          <w:bCs/>
          <w:color w:val="60A5AF"/>
          <w:u w:color="60A5AF"/>
        </w:rPr>
      </w:pPr>
      <w:r w:rsidRPr="003E3338">
        <w:rPr>
          <w:rFonts w:ascii="Times Roman" w:eastAsia="Times Roman" w:hAnsi="Times Roman" w:cs="Times Roman"/>
          <w:b/>
          <w:bCs/>
          <w:noProof/>
          <w:color w:val="60A5AF"/>
          <w:u w:color="60A5AF"/>
        </w:rPr>
        <w:drawing>
          <wp:inline distT="0" distB="0" distL="0" distR="0" wp14:anchorId="1D8FC9CA" wp14:editId="10972D1E">
            <wp:extent cx="5755640" cy="3305810"/>
            <wp:effectExtent l="0" t="0" r="0" b="8890"/>
            <wp:docPr id="54876613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5640" cy="3305810"/>
                    </a:xfrm>
                    <a:prstGeom prst="rect">
                      <a:avLst/>
                    </a:prstGeom>
                    <a:noFill/>
                    <a:ln>
                      <a:noFill/>
                    </a:ln>
                  </pic:spPr>
                </pic:pic>
              </a:graphicData>
            </a:graphic>
          </wp:inline>
        </w:drawing>
      </w:r>
    </w:p>
    <w:p w14:paraId="4E4EC7EC" w14:textId="0E860026" w:rsidR="00CF5630" w:rsidRDefault="00CF5630">
      <w:pPr>
        <w:pStyle w:val="Normal0"/>
        <w:rPr>
          <w:rFonts w:ascii="Times Roman" w:eastAsia="Times Roman" w:hAnsi="Times Roman" w:cs="Times Roman"/>
          <w:b/>
          <w:bCs/>
          <w:color w:val="60A5AF"/>
          <w:u w:color="60A5AF"/>
        </w:rPr>
      </w:pPr>
    </w:p>
    <w:p w14:paraId="4E4EC7ED" w14:textId="77777777" w:rsidR="00CF5630" w:rsidRDefault="00CF5630">
      <w:pPr>
        <w:pStyle w:val="Normal0"/>
        <w:spacing w:line="259" w:lineRule="auto"/>
      </w:pPr>
    </w:p>
    <w:p w14:paraId="4E4EC7EE" w14:textId="77777777" w:rsidR="00CF5630" w:rsidRDefault="00CF5630">
      <w:pPr>
        <w:pStyle w:val="Normal0"/>
        <w:spacing w:before="210" w:after="120" w:line="259" w:lineRule="auto"/>
      </w:pPr>
    </w:p>
    <w:p w14:paraId="4E4EC7EF" w14:textId="77777777" w:rsidR="00CF5630" w:rsidRDefault="00CF5630">
      <w:pPr>
        <w:pStyle w:val="Normal0"/>
        <w:spacing w:line="259" w:lineRule="auto"/>
      </w:pPr>
    </w:p>
    <w:p w14:paraId="4E4EC7F0" w14:textId="77777777" w:rsidR="00CF5630" w:rsidRDefault="00780DF4">
      <w:pPr>
        <w:pStyle w:val="Normal0"/>
        <w:spacing w:line="259" w:lineRule="auto"/>
      </w:pPr>
      <w:r>
        <w:rPr>
          <w:rFonts w:ascii="Arial Unicode MS" w:hAnsi="Arial Unicode MS"/>
        </w:rPr>
        <w:br w:type="page"/>
      </w:r>
    </w:p>
    <w:p w14:paraId="4E4EC7F1" w14:textId="77777777" w:rsidR="00CF5630" w:rsidRDefault="00780DF4">
      <w:pPr>
        <w:pStyle w:val="Normal0"/>
        <w:spacing w:before="240" w:after="120" w:line="259" w:lineRule="auto"/>
        <w:rPr>
          <w:b/>
          <w:bCs/>
          <w:color w:val="60A5AF"/>
          <w:sz w:val="24"/>
          <w:szCs w:val="24"/>
          <w:u w:color="60A5AF"/>
        </w:rPr>
      </w:pPr>
      <w:r>
        <w:rPr>
          <w:b/>
          <w:bCs/>
          <w:color w:val="60A5AF"/>
          <w:sz w:val="24"/>
          <w:szCs w:val="24"/>
          <w:u w:color="60A5AF"/>
        </w:rPr>
        <w:lastRenderedPageBreak/>
        <w:t>Veelgestelde vragen:</w:t>
      </w:r>
    </w:p>
    <w:p w14:paraId="4E4EC7F2" w14:textId="77777777" w:rsidR="00CF5630" w:rsidRDefault="00780DF4">
      <w:pPr>
        <w:pStyle w:val="Normal0"/>
        <w:spacing w:before="158" w:after="120" w:line="259" w:lineRule="auto"/>
        <w:rPr>
          <w:sz w:val="22"/>
          <w:szCs w:val="22"/>
        </w:rPr>
      </w:pPr>
      <w:r>
        <w:rPr>
          <w:sz w:val="22"/>
          <w:szCs w:val="22"/>
        </w:rPr>
        <w:t>Q:</w:t>
      </w:r>
      <w:r>
        <w:tab/>
      </w:r>
      <w:r>
        <w:rPr>
          <w:b/>
          <w:bCs/>
          <w:i/>
          <w:iCs/>
          <w:sz w:val="22"/>
          <w:szCs w:val="22"/>
        </w:rPr>
        <w:t>Wanneer komt de adviseursversie van de Laadscantool beschikbaar?</w:t>
      </w:r>
    </w:p>
    <w:p w14:paraId="4E4EC7F3" w14:textId="1848D70B" w:rsidR="00CF5630" w:rsidRDefault="00780DF4">
      <w:pPr>
        <w:pStyle w:val="Normal0"/>
        <w:spacing w:before="158" w:after="120" w:line="259" w:lineRule="auto"/>
        <w:rPr>
          <w:sz w:val="22"/>
          <w:szCs w:val="22"/>
        </w:rPr>
      </w:pPr>
      <w:r>
        <w:rPr>
          <w:sz w:val="22"/>
          <w:szCs w:val="22"/>
        </w:rPr>
        <w:t xml:space="preserve">A:  </w:t>
      </w:r>
      <w:r>
        <w:tab/>
      </w:r>
      <w:r>
        <w:rPr>
          <w:sz w:val="22"/>
          <w:szCs w:val="22"/>
        </w:rPr>
        <w:t xml:space="preserve">De tweede, uitgebreidere, adviseursversie wordt </w:t>
      </w:r>
      <w:r w:rsidR="00742E19">
        <w:rPr>
          <w:sz w:val="22"/>
          <w:szCs w:val="22"/>
        </w:rPr>
        <w:t xml:space="preserve">deze zomer </w:t>
      </w:r>
      <w:r>
        <w:rPr>
          <w:sz w:val="22"/>
          <w:szCs w:val="22"/>
        </w:rPr>
        <w:t>gelanceerd en biedt onder</w:t>
      </w:r>
      <w:r>
        <w:br/>
      </w:r>
      <w:r>
        <w:tab/>
      </w:r>
      <w:r>
        <w:rPr>
          <w:sz w:val="22"/>
          <w:szCs w:val="22"/>
        </w:rPr>
        <w:t>andere mogelijkheden om complexe wagenparken en diverse ritprofielen te analyseren.</w:t>
      </w:r>
    </w:p>
    <w:p w14:paraId="4E4EC7F4" w14:textId="77F7A800" w:rsidR="00CF5630" w:rsidRDefault="00780DF4">
      <w:pPr>
        <w:pStyle w:val="Normal0"/>
        <w:spacing w:before="158" w:after="120" w:line="259" w:lineRule="auto"/>
        <w:rPr>
          <w:sz w:val="22"/>
          <w:szCs w:val="22"/>
        </w:rPr>
      </w:pPr>
      <w:r>
        <w:rPr>
          <w:b/>
          <w:bCs/>
          <w:i/>
          <w:iCs/>
          <w:sz w:val="22"/>
          <w:szCs w:val="22"/>
        </w:rPr>
        <w:t>Q:</w:t>
      </w:r>
      <w:r>
        <w:tab/>
      </w:r>
      <w:r>
        <w:rPr>
          <w:b/>
          <w:bCs/>
          <w:i/>
          <w:iCs/>
          <w:sz w:val="22"/>
          <w:szCs w:val="22"/>
        </w:rPr>
        <w:t>Wanneer gebruik ik welke versie van de laadscantool?</w:t>
      </w:r>
      <w:r>
        <w:br/>
      </w:r>
      <w:r>
        <w:rPr>
          <w:sz w:val="22"/>
          <w:szCs w:val="22"/>
        </w:rPr>
        <w:t xml:space="preserve"> A:</w:t>
      </w:r>
      <w:r>
        <w:tab/>
      </w:r>
      <w:r>
        <w:rPr>
          <w:sz w:val="22"/>
          <w:szCs w:val="22"/>
        </w:rPr>
        <w:t xml:space="preserve">De basisversie is voor iedereen toegankelijk om een eerste indicatie te krijgen van de </w:t>
      </w:r>
      <w:r>
        <w:tab/>
      </w:r>
      <w:r>
        <w:tab/>
      </w:r>
      <w:r>
        <w:rPr>
          <w:sz w:val="22"/>
          <w:szCs w:val="22"/>
        </w:rPr>
        <w:t xml:space="preserve">mogelijkheden. Wil je meer detail aanbrengen in je wagenpark en aansluiting om een </w:t>
      </w:r>
      <w:r>
        <w:tab/>
      </w:r>
      <w:r>
        <w:tab/>
      </w:r>
      <w:r>
        <w:rPr>
          <w:sz w:val="22"/>
          <w:szCs w:val="22"/>
        </w:rPr>
        <w:t xml:space="preserve">specifieker advies krijgen? Vul dan de adviseursversie in. Hiervoor is het nodig om een </w:t>
      </w:r>
      <w:r>
        <w:tab/>
      </w:r>
      <w:r>
        <w:tab/>
      </w:r>
      <w:r>
        <w:rPr>
          <w:sz w:val="22"/>
          <w:szCs w:val="22"/>
        </w:rPr>
        <w:t xml:space="preserve">afspraak in te plannen met een adviseur, zodat die samen met jou de Laadscan kan </w:t>
      </w:r>
      <w:r>
        <w:tab/>
      </w:r>
      <w:r>
        <w:tab/>
      </w:r>
      <w:r>
        <w:rPr>
          <w:sz w:val="22"/>
          <w:szCs w:val="22"/>
        </w:rPr>
        <w:t>invullen en alle vragen kan beantwoorden.</w:t>
      </w:r>
    </w:p>
    <w:p w14:paraId="4E4EC7F5" w14:textId="77777777" w:rsidR="00CF5630" w:rsidRDefault="00780DF4">
      <w:pPr>
        <w:pStyle w:val="Normal0"/>
        <w:spacing w:before="158" w:after="120" w:line="259" w:lineRule="auto"/>
        <w:rPr>
          <w:b/>
          <w:bCs/>
          <w:sz w:val="22"/>
          <w:szCs w:val="22"/>
        </w:rPr>
      </w:pPr>
      <w:r>
        <w:rPr>
          <w:b/>
          <w:bCs/>
          <w:sz w:val="22"/>
          <w:szCs w:val="22"/>
        </w:rPr>
        <w:t xml:space="preserve">Q: </w:t>
      </w:r>
      <w:r>
        <w:tab/>
      </w:r>
      <w:r>
        <w:rPr>
          <w:b/>
          <w:bCs/>
          <w:sz w:val="22"/>
          <w:szCs w:val="22"/>
        </w:rPr>
        <w:t>Voor wie is de laadscan tool met name geschikt?</w:t>
      </w:r>
    </w:p>
    <w:p w14:paraId="4E4EC7F6" w14:textId="53860C09" w:rsidR="00CF5630" w:rsidRDefault="00780DF4">
      <w:pPr>
        <w:pStyle w:val="Normal0"/>
        <w:spacing w:before="158" w:after="120" w:line="259" w:lineRule="auto"/>
        <w:rPr>
          <w:sz w:val="22"/>
          <w:szCs w:val="22"/>
        </w:rPr>
      </w:pPr>
      <w:r>
        <w:rPr>
          <w:sz w:val="22"/>
          <w:szCs w:val="22"/>
        </w:rPr>
        <w:t>A:</w:t>
      </w:r>
      <w:r>
        <w:tab/>
      </w:r>
      <w:r>
        <w:rPr>
          <w:sz w:val="22"/>
          <w:szCs w:val="22"/>
        </w:rPr>
        <w:t xml:space="preserve">De tool is met name geschikt voor bedrijven met meerdere bestelwagens en/of bakwagens </w:t>
      </w:r>
      <w:r>
        <w:tab/>
      </w:r>
      <w:r>
        <w:rPr>
          <w:sz w:val="22"/>
          <w:szCs w:val="22"/>
        </w:rPr>
        <w:t xml:space="preserve">en trekker opleggers. Het is minder geschikt voor bedrijven met 1 of 2 </w:t>
      </w:r>
      <w:r>
        <w:tab/>
      </w:r>
      <w:r>
        <w:rPr>
          <w:sz w:val="22"/>
          <w:szCs w:val="22"/>
        </w:rPr>
        <w:t xml:space="preserve">voertuigen, omdat er </w:t>
      </w:r>
      <w:r>
        <w:tab/>
      </w:r>
      <w:r>
        <w:rPr>
          <w:sz w:val="22"/>
          <w:szCs w:val="22"/>
        </w:rPr>
        <w:t xml:space="preserve">in de regel dan voldoende mogelijkheden zijn om deze voertuigen op te laden. Verder is de </w:t>
      </w:r>
      <w:r>
        <w:tab/>
      </w:r>
      <w:r>
        <w:rPr>
          <w:sz w:val="22"/>
          <w:szCs w:val="22"/>
        </w:rPr>
        <w:t xml:space="preserve">tool gericht op het laden op eigen depot of bedrijventerrein, en de ruimte die op de </w:t>
      </w:r>
      <w:r>
        <w:tab/>
      </w:r>
      <w:r>
        <w:tab/>
      </w:r>
      <w:r>
        <w:rPr>
          <w:sz w:val="22"/>
          <w:szCs w:val="22"/>
        </w:rPr>
        <w:t xml:space="preserve">aansluiting van het depot beschikbaar is. Voor laadvragen over het kunnen laden in de wijk </w:t>
      </w:r>
      <w:r>
        <w:tab/>
      </w:r>
      <w:r>
        <w:rPr>
          <w:sz w:val="22"/>
          <w:szCs w:val="22"/>
        </w:rPr>
        <w:t>verwijzen we naar bestaande aanvraagportalen voor publieke laadpalen.</w:t>
      </w:r>
    </w:p>
    <w:p w14:paraId="4E4EC7F7" w14:textId="0AEF6AF3" w:rsidR="00CF5630" w:rsidRDefault="00780DF4">
      <w:pPr>
        <w:pStyle w:val="Normal0"/>
        <w:spacing w:before="158" w:after="120" w:line="259" w:lineRule="auto"/>
        <w:rPr>
          <w:sz w:val="22"/>
          <w:szCs w:val="22"/>
        </w:rPr>
      </w:pPr>
      <w:r>
        <w:rPr>
          <w:b/>
          <w:bCs/>
          <w:i/>
          <w:iCs/>
          <w:sz w:val="22"/>
          <w:szCs w:val="22"/>
        </w:rPr>
        <w:t>Q</w:t>
      </w:r>
      <w:r>
        <w:tab/>
      </w:r>
      <w:r>
        <w:rPr>
          <w:b/>
          <w:bCs/>
          <w:i/>
          <w:iCs/>
          <w:sz w:val="22"/>
          <w:szCs w:val="22"/>
        </w:rPr>
        <w:t>Wie heeft de laadscantool ontwikkeld?</w:t>
      </w:r>
      <w:r>
        <w:br/>
      </w:r>
      <w:r>
        <w:rPr>
          <w:sz w:val="22"/>
          <w:szCs w:val="22"/>
        </w:rPr>
        <w:t xml:space="preserve"> A:</w:t>
      </w:r>
      <w:r>
        <w:tab/>
      </w:r>
      <w:r>
        <w:rPr>
          <w:sz w:val="22"/>
          <w:szCs w:val="22"/>
        </w:rPr>
        <w:t xml:space="preserve">De tool is ontwikkeld vanuit de Nationale Agenda Laadinfrastructuur (NAL) Werkgroep </w:t>
      </w:r>
      <w:r>
        <w:tab/>
      </w:r>
      <w:r>
        <w:tab/>
      </w:r>
      <w:r>
        <w:rPr>
          <w:sz w:val="22"/>
          <w:szCs w:val="22"/>
        </w:rPr>
        <w:t xml:space="preserve">Logistiek door ElaadNL, NKL Nederland en de NAL Vliegende Brigade (RVO), en is </w:t>
      </w:r>
      <w:r>
        <w:tab/>
      </w:r>
      <w:r>
        <w:tab/>
      </w:r>
      <w:r>
        <w:rPr>
          <w:sz w:val="22"/>
          <w:szCs w:val="22"/>
        </w:rPr>
        <w:t>gefinancierd door het Ministerie van Infrastructuur en Waterstaat en ElaadNL.</w:t>
      </w:r>
    </w:p>
    <w:p w14:paraId="4E4EC7F8" w14:textId="0EC59A5F" w:rsidR="00CF5630" w:rsidRDefault="00780DF4">
      <w:pPr>
        <w:pStyle w:val="Normal0"/>
        <w:spacing w:before="165" w:after="120" w:line="259" w:lineRule="auto"/>
        <w:rPr>
          <w:sz w:val="22"/>
          <w:szCs w:val="22"/>
        </w:rPr>
      </w:pPr>
      <w:r>
        <w:rPr>
          <w:b/>
          <w:bCs/>
          <w:sz w:val="22"/>
          <w:szCs w:val="22"/>
        </w:rPr>
        <w:t>Q:</w:t>
      </w:r>
      <w:r>
        <w:tab/>
      </w:r>
      <w:r>
        <w:rPr>
          <w:b/>
          <w:bCs/>
          <w:i/>
          <w:iCs/>
          <w:sz w:val="22"/>
          <w:szCs w:val="22"/>
        </w:rPr>
        <w:t>In welke NA</w:t>
      </w:r>
      <w:r w:rsidR="00014F2A">
        <w:rPr>
          <w:b/>
          <w:bCs/>
          <w:i/>
          <w:iCs/>
          <w:sz w:val="22"/>
          <w:szCs w:val="22"/>
        </w:rPr>
        <w:t>L</w:t>
      </w:r>
      <w:r>
        <w:rPr>
          <w:b/>
          <w:bCs/>
          <w:i/>
          <w:iCs/>
          <w:sz w:val="22"/>
          <w:szCs w:val="22"/>
        </w:rPr>
        <w:t>-regio's is ondersteuning beschikbaar?</w:t>
      </w:r>
      <w:r>
        <w:rPr>
          <w:b/>
          <w:bCs/>
          <w:i/>
          <w:iCs/>
          <w:sz w:val="22"/>
          <w:szCs w:val="22"/>
        </w:rPr>
        <w:br/>
      </w:r>
      <w:r>
        <w:rPr>
          <w:sz w:val="22"/>
          <w:szCs w:val="22"/>
        </w:rPr>
        <w:t>A:</w:t>
      </w:r>
      <w:r>
        <w:tab/>
      </w:r>
      <w:r>
        <w:rPr>
          <w:sz w:val="22"/>
          <w:szCs w:val="22"/>
        </w:rPr>
        <w:t xml:space="preserve">Ja, de tool is beschikbaar voor alle regio's. Sommige regio's zoals Zuid (Brabant en </w:t>
      </w:r>
      <w:r>
        <w:tab/>
      </w:r>
      <w:r>
        <w:tab/>
      </w:r>
      <w:r>
        <w:rPr>
          <w:sz w:val="22"/>
          <w:szCs w:val="22"/>
        </w:rPr>
        <w:t xml:space="preserve">Limburg) hebben echter nog geen adviseurs beschikbaar vanaf de lancering in april 2025. </w:t>
      </w:r>
      <w:r>
        <w:tab/>
      </w:r>
      <w:r>
        <w:rPr>
          <w:sz w:val="22"/>
          <w:szCs w:val="22"/>
        </w:rPr>
        <w:t xml:space="preserve">Als ondernemers uit deze regio's de tool invullen en hulp vragen, krijgen ze een </w:t>
      </w:r>
      <w:r>
        <w:tab/>
      </w:r>
      <w:r>
        <w:tab/>
      </w:r>
      <w:r>
        <w:rPr>
          <w:sz w:val="22"/>
          <w:szCs w:val="22"/>
        </w:rPr>
        <w:t xml:space="preserve">automatisch bericht dat er later contact met hen wordt opgenomen, wanneer adviseurs </w:t>
      </w:r>
      <w:r>
        <w:tab/>
      </w:r>
      <w:r>
        <w:rPr>
          <w:sz w:val="22"/>
          <w:szCs w:val="22"/>
        </w:rPr>
        <w:t>beschikbaar zijn.</w:t>
      </w:r>
    </w:p>
    <w:p w14:paraId="4E4EC7F9" w14:textId="77777777" w:rsidR="00CF5630" w:rsidRDefault="00780DF4">
      <w:pPr>
        <w:pStyle w:val="Normal0"/>
        <w:spacing w:before="158" w:after="120" w:line="259" w:lineRule="auto"/>
        <w:rPr>
          <w:b/>
          <w:bCs/>
          <w:i/>
          <w:iCs/>
          <w:sz w:val="22"/>
          <w:szCs w:val="22"/>
        </w:rPr>
      </w:pPr>
      <w:r>
        <w:rPr>
          <w:b/>
          <w:bCs/>
          <w:sz w:val="22"/>
          <w:szCs w:val="22"/>
        </w:rPr>
        <w:t>Q:</w:t>
      </w:r>
      <w:r>
        <w:tab/>
      </w:r>
      <w:r>
        <w:rPr>
          <w:b/>
          <w:bCs/>
          <w:i/>
          <w:iCs/>
          <w:sz w:val="22"/>
          <w:szCs w:val="22"/>
        </w:rPr>
        <w:t>Wat voor informatie moet ik voorbereiden om de Laadscan in te vullen?</w:t>
      </w:r>
    </w:p>
    <w:p w14:paraId="4E4EC7FA" w14:textId="34CD0F43" w:rsidR="00CF5630" w:rsidRDefault="00780DF4">
      <w:pPr>
        <w:pStyle w:val="Normal0"/>
        <w:spacing w:before="158" w:after="120" w:line="259" w:lineRule="auto"/>
        <w:rPr>
          <w:sz w:val="22"/>
          <w:szCs w:val="22"/>
        </w:rPr>
      </w:pPr>
      <w:r>
        <w:rPr>
          <w:sz w:val="22"/>
          <w:szCs w:val="22"/>
        </w:rPr>
        <w:t>A:</w:t>
      </w:r>
      <w:r>
        <w:tab/>
      </w:r>
      <w:r>
        <w:rPr>
          <w:sz w:val="22"/>
          <w:szCs w:val="22"/>
        </w:rPr>
        <w:t xml:space="preserve">Het is handig om vooraf informatie te hebben over je wagenpark (aantallen en typen </w:t>
      </w:r>
      <w:r>
        <w:tab/>
      </w:r>
      <w:r>
        <w:tab/>
      </w:r>
      <w:r>
        <w:rPr>
          <w:sz w:val="22"/>
          <w:szCs w:val="22"/>
        </w:rPr>
        <w:t xml:space="preserve">voertuigen), je verwachtingen over elektrificatie in de komende jaren, je netaansluiting </w:t>
      </w:r>
      <w:r>
        <w:tab/>
      </w:r>
      <w:r>
        <w:rPr>
          <w:sz w:val="22"/>
          <w:szCs w:val="22"/>
        </w:rPr>
        <w:t xml:space="preserve">(te vinden op je energierekening) en je bedrijfsprofiel (wanneer staan voertuigen stil op </w:t>
      </w:r>
      <w:r>
        <w:tab/>
      </w:r>
      <w:r>
        <w:rPr>
          <w:sz w:val="22"/>
          <w:szCs w:val="22"/>
        </w:rPr>
        <w:t>de depot-locatie).</w:t>
      </w:r>
    </w:p>
    <w:p w14:paraId="4E4EC7FB" w14:textId="77777777" w:rsidR="00CF5630" w:rsidRDefault="00CF5630">
      <w:pPr>
        <w:pStyle w:val="Normal0"/>
        <w:spacing w:before="158" w:after="120" w:line="259" w:lineRule="auto"/>
        <w:ind w:left="540"/>
        <w:rPr>
          <w:sz w:val="22"/>
          <w:szCs w:val="22"/>
        </w:rPr>
      </w:pPr>
    </w:p>
    <w:p w14:paraId="4E4EC7FC" w14:textId="39CF3B9B" w:rsidR="00CF5630" w:rsidRDefault="00780DF4">
      <w:pPr>
        <w:pStyle w:val="Normal0"/>
        <w:spacing w:before="158" w:after="120" w:line="259" w:lineRule="auto"/>
        <w:rPr>
          <w:sz w:val="22"/>
          <w:szCs w:val="22"/>
        </w:rPr>
      </w:pPr>
      <w:r>
        <w:rPr>
          <w:b/>
          <w:bCs/>
          <w:i/>
          <w:iCs/>
          <w:sz w:val="22"/>
          <w:szCs w:val="22"/>
        </w:rPr>
        <w:t>Q:</w:t>
      </w:r>
      <w:r>
        <w:tab/>
      </w:r>
      <w:r>
        <w:rPr>
          <w:b/>
          <w:bCs/>
          <w:i/>
          <w:iCs/>
          <w:sz w:val="22"/>
          <w:szCs w:val="22"/>
        </w:rPr>
        <w:t xml:space="preserve">Kan alleen een logistiek makelaar helpen bij het invullen van de tool, of kan ook </w:t>
      </w:r>
      <w:r>
        <w:tab/>
      </w:r>
      <w:r>
        <w:tab/>
      </w:r>
      <w:r>
        <w:rPr>
          <w:b/>
          <w:bCs/>
          <w:i/>
          <w:iCs/>
          <w:sz w:val="22"/>
          <w:szCs w:val="22"/>
        </w:rPr>
        <w:t xml:space="preserve">mijn eigen team een training krijgen en de klant helpen? </w:t>
      </w:r>
    </w:p>
    <w:p w14:paraId="4E4EC7FD" w14:textId="5E2E80F9" w:rsidR="00CF5630" w:rsidRDefault="00780DF4">
      <w:pPr>
        <w:pStyle w:val="Normal0"/>
        <w:spacing w:before="158" w:after="120" w:line="259" w:lineRule="auto"/>
        <w:rPr>
          <w:sz w:val="22"/>
          <w:szCs w:val="22"/>
        </w:rPr>
      </w:pPr>
      <w:r>
        <w:rPr>
          <w:sz w:val="22"/>
          <w:szCs w:val="22"/>
        </w:rPr>
        <w:lastRenderedPageBreak/>
        <w:t>A:</w:t>
      </w:r>
      <w:r>
        <w:tab/>
      </w:r>
      <w:r>
        <w:rPr>
          <w:sz w:val="22"/>
          <w:szCs w:val="22"/>
        </w:rPr>
        <w:t xml:space="preserve">De logistiek makelaars en adviseurs zijn specifiek getraind en hebben kennis van alle </w:t>
      </w:r>
      <w:r>
        <w:tab/>
      </w:r>
      <w:r>
        <w:tab/>
      </w:r>
      <w:r>
        <w:rPr>
          <w:sz w:val="22"/>
          <w:szCs w:val="22"/>
        </w:rPr>
        <w:t xml:space="preserve">functionaliteiten van de tool. Voorlopig zullen alleen deze adviseurs getraind worden en </w:t>
      </w:r>
      <w:r>
        <w:tab/>
      </w:r>
      <w:r>
        <w:rPr>
          <w:sz w:val="22"/>
          <w:szCs w:val="22"/>
        </w:rPr>
        <w:t xml:space="preserve">ingezet worden om de tool met de ondernemer in te vullen. Het is wel mogelijk om de </w:t>
      </w:r>
      <w:r>
        <w:tab/>
      </w:r>
      <w:r>
        <w:tab/>
      </w:r>
      <w:r>
        <w:rPr>
          <w:sz w:val="22"/>
          <w:szCs w:val="22"/>
        </w:rPr>
        <w:t>basisversie in te vullen met behulp van uw eigen adviseurs.</w:t>
      </w:r>
    </w:p>
    <w:p w14:paraId="4E4EC7FE" w14:textId="77777777" w:rsidR="00CF5630" w:rsidRDefault="00780DF4">
      <w:pPr>
        <w:pStyle w:val="Normal0"/>
        <w:spacing w:before="158" w:after="120" w:line="259" w:lineRule="auto"/>
        <w:rPr>
          <w:b/>
          <w:bCs/>
          <w:i/>
          <w:iCs/>
          <w:sz w:val="22"/>
          <w:szCs w:val="22"/>
        </w:rPr>
      </w:pPr>
      <w:r>
        <w:rPr>
          <w:b/>
          <w:bCs/>
          <w:sz w:val="22"/>
          <w:szCs w:val="22"/>
        </w:rPr>
        <w:t>Q:</w:t>
      </w:r>
      <w:r>
        <w:tab/>
      </w:r>
      <w:r>
        <w:rPr>
          <w:b/>
          <w:bCs/>
          <w:i/>
          <w:iCs/>
          <w:sz w:val="22"/>
          <w:szCs w:val="22"/>
        </w:rPr>
        <w:t xml:space="preserve">Zijn er kosten verbonden aan het (laten) invullen van de Laadscantool? </w:t>
      </w:r>
    </w:p>
    <w:p w14:paraId="4E4EC7FF" w14:textId="052D7E0B" w:rsidR="00CF5630" w:rsidRDefault="00780DF4">
      <w:pPr>
        <w:pStyle w:val="Normal0"/>
        <w:spacing w:before="158" w:after="120" w:line="259" w:lineRule="auto"/>
        <w:rPr>
          <w:sz w:val="22"/>
          <w:szCs w:val="22"/>
        </w:rPr>
      </w:pPr>
      <w:r>
        <w:rPr>
          <w:sz w:val="22"/>
          <w:szCs w:val="22"/>
        </w:rPr>
        <w:t xml:space="preserve">A: </w:t>
      </w:r>
      <w:r>
        <w:tab/>
      </w:r>
      <w:r>
        <w:rPr>
          <w:sz w:val="22"/>
          <w:szCs w:val="22"/>
        </w:rPr>
        <w:t xml:space="preserve">De scan én ondersteuning van de adviseurs </w:t>
      </w:r>
      <w:r w:rsidR="001852C0">
        <w:rPr>
          <w:sz w:val="22"/>
          <w:szCs w:val="22"/>
        </w:rPr>
        <w:t xml:space="preserve">vanuit de knop op de website </w:t>
      </w:r>
      <w:r>
        <w:rPr>
          <w:sz w:val="22"/>
          <w:szCs w:val="22"/>
        </w:rPr>
        <w:t>zijn volledig kosteloos.</w:t>
      </w:r>
    </w:p>
    <w:p w14:paraId="4E4EC800" w14:textId="77777777" w:rsidR="00CF5630" w:rsidRDefault="00780DF4">
      <w:pPr>
        <w:pStyle w:val="Normal0"/>
        <w:spacing w:before="240" w:after="120" w:line="259" w:lineRule="auto"/>
        <w:rPr>
          <w:b/>
          <w:bCs/>
          <w:color w:val="60A5AF"/>
          <w:sz w:val="24"/>
          <w:szCs w:val="24"/>
          <w:u w:color="60A5AF"/>
        </w:rPr>
      </w:pPr>
      <w:r>
        <w:rPr>
          <w:b/>
          <w:bCs/>
          <w:color w:val="60A5AF"/>
          <w:sz w:val="24"/>
          <w:szCs w:val="24"/>
          <w:u w:color="60A5AF"/>
        </w:rPr>
        <w:t xml:space="preserve">Mogelijk ook interessant: </w:t>
      </w:r>
    </w:p>
    <w:p w14:paraId="4E4EC801" w14:textId="77777777" w:rsidR="00CF5630" w:rsidRDefault="00780DF4">
      <w:pPr>
        <w:pStyle w:val="Normal0"/>
        <w:spacing w:before="240" w:after="120" w:line="259" w:lineRule="auto"/>
        <w:rPr>
          <w:sz w:val="22"/>
          <w:szCs w:val="22"/>
        </w:rPr>
      </w:pPr>
      <w:r>
        <w:rPr>
          <w:sz w:val="22"/>
          <w:szCs w:val="22"/>
        </w:rPr>
        <w:t xml:space="preserve">Er zijn al meerdere tools ontwikkeld voor ondernemers die overwegen over te stappen naar elektrische logistieke voertuigen Het moet duidelijk zijn voor de ondernemer welke tool waarvoor dient, en dat de laadscan zich onderscheidt door de inzet van expert-adviseurs. </w:t>
      </w:r>
    </w:p>
    <w:p w14:paraId="4E4EC802" w14:textId="77777777" w:rsidR="00CF5630" w:rsidRDefault="00780DF4">
      <w:pPr>
        <w:pStyle w:val="Normal0"/>
        <w:spacing w:before="158" w:after="120" w:line="259" w:lineRule="auto"/>
        <w:rPr>
          <w:sz w:val="22"/>
          <w:szCs w:val="22"/>
        </w:rPr>
      </w:pPr>
      <w:r>
        <w:rPr>
          <w:sz w:val="22"/>
          <w:szCs w:val="22"/>
        </w:rPr>
        <w:t>Een overzicht van de beschikbare tools vind je hier:</w:t>
      </w:r>
      <w:r>
        <w:br/>
      </w:r>
      <w:hyperlink r:id="rId15" w:history="1">
        <w:r>
          <w:rPr>
            <w:rStyle w:val="Hyperlink1"/>
          </w:rPr>
          <w:t>https://nklnederland.nl/nieuwe-tool-helpt-logistieke-ondernemers-bij-overstap-naar-elektrisch-wagenpark/</w:t>
        </w:r>
      </w:hyperlink>
    </w:p>
    <w:p w14:paraId="4E4EC803" w14:textId="77777777" w:rsidR="00CF5630" w:rsidRDefault="00CF5630">
      <w:pPr>
        <w:pStyle w:val="Normal0"/>
        <w:spacing w:before="240" w:after="120" w:line="259" w:lineRule="auto"/>
        <w:rPr>
          <w:sz w:val="22"/>
          <w:szCs w:val="22"/>
        </w:rPr>
      </w:pPr>
    </w:p>
    <w:p w14:paraId="4E4EC804" w14:textId="77777777" w:rsidR="00CF5630" w:rsidRDefault="00780DF4">
      <w:pPr>
        <w:pStyle w:val="Normal0"/>
        <w:spacing w:before="158" w:after="120" w:line="259" w:lineRule="auto"/>
        <w:rPr>
          <w:sz w:val="22"/>
          <w:szCs w:val="22"/>
        </w:rPr>
      </w:pPr>
      <w:r>
        <w:rPr>
          <w:sz w:val="22"/>
          <w:szCs w:val="22"/>
          <w:u w:val="single"/>
        </w:rPr>
        <w:t>Laadscan Logistiek</w:t>
      </w:r>
      <w:r>
        <w:rPr>
          <w:sz w:val="22"/>
          <w:szCs w:val="22"/>
        </w:rPr>
        <w:t>:</w:t>
      </w:r>
      <w:r>
        <w:tab/>
      </w:r>
      <w:r>
        <w:tab/>
      </w:r>
      <w:r>
        <w:rPr>
          <w:sz w:val="22"/>
          <w:szCs w:val="22"/>
        </w:rPr>
        <w:t>voor inzicht in laadvraag, aansluitcapaciteit en maatregelen</w:t>
      </w:r>
      <w:r>
        <w:br/>
      </w:r>
      <w:r>
        <w:tab/>
      </w:r>
      <w:r>
        <w:tab/>
      </w:r>
      <w:r>
        <w:tab/>
      </w:r>
      <w:r>
        <w:tab/>
      </w:r>
      <w:r>
        <w:rPr>
          <w:sz w:val="22"/>
          <w:szCs w:val="22"/>
        </w:rPr>
        <w:t>bij netcongestie</w:t>
      </w:r>
    </w:p>
    <w:p w14:paraId="4E4EC805" w14:textId="3077407F" w:rsidR="00CF5630" w:rsidRDefault="00780DF4">
      <w:pPr>
        <w:pStyle w:val="Normal0"/>
        <w:spacing w:before="158" w:after="120" w:line="259" w:lineRule="auto"/>
        <w:rPr>
          <w:sz w:val="22"/>
          <w:szCs w:val="22"/>
        </w:rPr>
      </w:pPr>
      <w:r>
        <w:rPr>
          <w:sz w:val="22"/>
          <w:szCs w:val="22"/>
          <w:u w:val="single"/>
        </w:rPr>
        <w:t>Kostenmodel Laadplein:</w:t>
      </w:r>
      <w:r>
        <w:rPr>
          <w:sz w:val="22"/>
          <w:szCs w:val="22"/>
        </w:rPr>
        <w:t xml:space="preserve"> </w:t>
      </w:r>
      <w:r>
        <w:tab/>
      </w:r>
      <w:r>
        <w:rPr>
          <w:sz w:val="22"/>
          <w:szCs w:val="22"/>
        </w:rPr>
        <w:t xml:space="preserve">ik heb al inzicht in de laadvraag en wil inzicht in de kosten van </w:t>
      </w:r>
      <w:r>
        <w:tab/>
      </w:r>
      <w:r>
        <w:tab/>
      </w:r>
      <w:r>
        <w:tab/>
      </w:r>
      <w:r>
        <w:tab/>
      </w:r>
      <w:r>
        <w:tab/>
      </w:r>
      <w:r>
        <w:rPr>
          <w:sz w:val="22"/>
          <w:szCs w:val="22"/>
        </w:rPr>
        <w:t>een laadplein als oplossing</w:t>
      </w:r>
    </w:p>
    <w:p w14:paraId="4E4EC806" w14:textId="6C5FC0E0" w:rsidR="00CF5630" w:rsidRDefault="00780DF4">
      <w:pPr>
        <w:pStyle w:val="Normal0"/>
        <w:spacing w:before="158" w:after="120" w:line="259" w:lineRule="auto"/>
        <w:rPr>
          <w:sz w:val="22"/>
          <w:szCs w:val="22"/>
        </w:rPr>
      </w:pPr>
      <w:r>
        <w:rPr>
          <w:sz w:val="22"/>
          <w:szCs w:val="22"/>
          <w:u w:val="single"/>
        </w:rPr>
        <w:t>TCO Vracht</w:t>
      </w:r>
      <w:r>
        <w:rPr>
          <w:sz w:val="22"/>
          <w:szCs w:val="22"/>
        </w:rPr>
        <w:t>:</w:t>
      </w:r>
      <w:r>
        <w:tab/>
      </w:r>
      <w:r>
        <w:tab/>
      </w:r>
      <w:r>
        <w:tab/>
      </w:r>
      <w:r>
        <w:rPr>
          <w:sz w:val="22"/>
          <w:szCs w:val="22"/>
        </w:rPr>
        <w:t xml:space="preserve">ik heb inzicht in de laadvraag en wil weten wat de kosten zijn </w:t>
      </w:r>
      <w:r>
        <w:tab/>
      </w:r>
      <w:r>
        <w:tab/>
      </w:r>
      <w:r>
        <w:tab/>
      </w:r>
      <w:r>
        <w:tab/>
      </w:r>
      <w:r>
        <w:tab/>
      </w:r>
      <w:r>
        <w:rPr>
          <w:sz w:val="22"/>
          <w:szCs w:val="22"/>
        </w:rPr>
        <w:t>van een batterijvrachtwagen.</w:t>
      </w:r>
    </w:p>
    <w:p w14:paraId="4E4EC807" w14:textId="5B15BF7B" w:rsidR="00CF5630" w:rsidRDefault="00780DF4">
      <w:pPr>
        <w:pStyle w:val="Normal0"/>
        <w:spacing w:before="158" w:after="120" w:line="259" w:lineRule="auto"/>
        <w:rPr>
          <w:sz w:val="22"/>
          <w:szCs w:val="22"/>
        </w:rPr>
      </w:pPr>
      <w:r>
        <w:rPr>
          <w:sz w:val="22"/>
          <w:szCs w:val="22"/>
        </w:rPr>
        <w:t xml:space="preserve">Scan Flex-e: </w:t>
      </w:r>
      <w:r>
        <w:tab/>
      </w:r>
      <w:r>
        <w:tab/>
      </w:r>
      <w:r>
        <w:tab/>
      </w:r>
      <w:r>
        <w:rPr>
          <w:sz w:val="22"/>
          <w:szCs w:val="22"/>
        </w:rPr>
        <w:t xml:space="preserve">organisaties kunnen met subsidie een scan laten maken om te weten </w:t>
      </w:r>
      <w:r>
        <w:tab/>
      </w:r>
      <w:r>
        <w:tab/>
      </w:r>
      <w:r>
        <w:tab/>
      </w:r>
      <w:r>
        <w:tab/>
      </w:r>
      <w:r>
        <w:rPr>
          <w:sz w:val="22"/>
          <w:szCs w:val="22"/>
        </w:rPr>
        <w:t xml:space="preserve">hoe zij elektriciteit flexibeler kunnen gebruiken als zij door </w:t>
      </w:r>
      <w:r>
        <w:tab/>
      </w:r>
      <w:r>
        <w:br/>
      </w:r>
      <w:r>
        <w:tab/>
      </w:r>
      <w:r>
        <w:tab/>
      </w:r>
      <w:r>
        <w:tab/>
      </w:r>
      <w:r>
        <w:tab/>
      </w:r>
      <w:r>
        <w:rPr>
          <w:sz w:val="22"/>
          <w:szCs w:val="22"/>
        </w:rPr>
        <w:t xml:space="preserve">netcongestie niet (meer) kunnen groeien of verduurzamen. De Flex-e </w:t>
      </w:r>
      <w:r>
        <w:tab/>
      </w:r>
      <w:r>
        <w:tab/>
      </w:r>
      <w:r>
        <w:tab/>
      </w:r>
      <w:r>
        <w:tab/>
      </w:r>
      <w:r>
        <w:rPr>
          <w:sz w:val="22"/>
          <w:szCs w:val="22"/>
        </w:rPr>
        <w:t>scan richt zich op alle sectoren en energiedragers.</w:t>
      </w:r>
    </w:p>
    <w:p w14:paraId="4E4EC808" w14:textId="77777777" w:rsidR="00CF5630" w:rsidRDefault="00780DF4">
      <w:pPr>
        <w:pStyle w:val="Normal0"/>
        <w:spacing w:before="165" w:after="120" w:line="259" w:lineRule="auto"/>
        <w:rPr>
          <w:b/>
          <w:bCs/>
          <w:color w:val="60A5AF"/>
          <w:u w:color="60A5AF"/>
        </w:rPr>
      </w:pPr>
      <w:r>
        <w:rPr>
          <w:b/>
          <w:bCs/>
          <w:color w:val="60A5AF"/>
          <w:u w:color="60A5AF"/>
        </w:rPr>
        <w:t>Meer weten?</w:t>
      </w:r>
    </w:p>
    <w:p w14:paraId="4E4EC809" w14:textId="3DF5CCF4" w:rsidR="00CF5630" w:rsidRDefault="00780DF4">
      <w:pPr>
        <w:pStyle w:val="Normal0"/>
        <w:spacing w:line="259" w:lineRule="auto"/>
      </w:pPr>
      <w:r>
        <w:rPr>
          <w:sz w:val="22"/>
          <w:szCs w:val="22"/>
        </w:rPr>
        <w:t>Neem contact met ons op als je vragen hebt of meer wilt weten over de Laadscan Logistiek:</w:t>
      </w:r>
      <w:r>
        <w:br/>
      </w:r>
      <w:hyperlink r:id="rId16" w:history="1">
        <w:r>
          <w:rPr>
            <w:rStyle w:val="Hyperlink2"/>
          </w:rPr>
          <w:t>laadscan@tg.nl</w:t>
        </w:r>
      </w:hyperlink>
      <w:r>
        <w:rPr>
          <w:rFonts w:ascii="Aptos" w:eastAsia="Aptos" w:hAnsi="Aptos" w:cs="Aptos"/>
          <w:sz w:val="22"/>
          <w:szCs w:val="22"/>
        </w:rPr>
        <w:t xml:space="preserve"> </w:t>
      </w:r>
    </w:p>
    <w:sectPr w:rsidR="00CF5630">
      <w:headerReference w:type="default" r:id="rId17"/>
      <w:footerReference w:type="default" r:id="rId18"/>
      <w:pgSz w:w="11900" w:h="16840"/>
      <w:pgMar w:top="2552" w:right="1418" w:bottom="170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64872" w14:textId="77777777" w:rsidR="00595B09" w:rsidRDefault="00595B09">
      <w:r>
        <w:separator/>
      </w:r>
    </w:p>
  </w:endnote>
  <w:endnote w:type="continuationSeparator" w:id="0">
    <w:p w14:paraId="33F2C0CA" w14:textId="77777777" w:rsidR="00595B09" w:rsidRDefault="00595B09">
      <w:r>
        <w:continuationSeparator/>
      </w:r>
    </w:p>
  </w:endnote>
  <w:endnote w:type="continuationNotice" w:id="1">
    <w:p w14:paraId="1FDB0B98" w14:textId="77777777" w:rsidR="00595B09" w:rsidRDefault="00595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Light">
    <w:altName w:val="Arial Nova Light"/>
    <w:charset w:val="00"/>
    <w:family w:val="roman"/>
    <w:pitch w:val="default"/>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Times Roman">
    <w:altName w:val="Times New Roman"/>
    <w:charset w:val="00"/>
    <w:family w:val="roman"/>
    <w:pitch w:val="default"/>
  </w:font>
  <w:font w:name="Helvetica">
    <w:panose1 w:val="020B0604020202020204"/>
    <w:charset w:val="00"/>
    <w:family w:val="roman"/>
    <w:pitch w:val="default"/>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EC80D" w14:textId="77777777" w:rsidR="00CF5630" w:rsidRDefault="00780DF4">
    <w:pPr>
      <w:pStyle w:val="Normal0"/>
      <w:spacing w:before="190" w:after="190"/>
      <w:jc w:val="right"/>
    </w:pPr>
    <w:hyperlink r:id="rId1" w:history="1">
      <w:r>
        <w:rPr>
          <w:rStyle w:val="Hyperlink0"/>
        </w:rPr>
        <w:t>www.agendalaadinfrastructuur.nl</w:t>
      </w:r>
    </w:hyperlink>
    <w:r>
      <w:rPr>
        <w:color w:val="A7A7A7"/>
        <w:u w:color="A7A7A7"/>
      </w:rPr>
      <w:t xml:space="preserve"> </w:t>
    </w:r>
    <w:r>
      <w:tab/>
    </w:r>
    <w:r>
      <w:tab/>
    </w:r>
    <w:r>
      <w:tab/>
    </w:r>
    <w:r>
      <w:tab/>
    </w:r>
    <w:r>
      <w:tab/>
    </w:r>
    <w:r>
      <w:tab/>
      <w:t xml:space="preserve"> </w:t>
    </w:r>
    <w:r>
      <w:rPr>
        <w:noProof/>
      </w:rPr>
      <w:drawing>
        <wp:inline distT="0" distB="0" distL="0" distR="0" wp14:anchorId="4E4EC810" wp14:editId="4E4EC811">
          <wp:extent cx="1338263" cy="154841"/>
          <wp:effectExtent l="0" t="0" r="0" b="0"/>
          <wp:docPr id="1073741826" name="officeArt object" descr="image6.png"/>
          <wp:cNvGraphicFramePr/>
          <a:graphic xmlns:a="http://schemas.openxmlformats.org/drawingml/2006/main">
            <a:graphicData uri="http://schemas.openxmlformats.org/drawingml/2006/picture">
              <pic:pic xmlns:pic="http://schemas.openxmlformats.org/drawingml/2006/picture">
                <pic:nvPicPr>
                  <pic:cNvPr id="1073741826" name="image6.png" descr="image6.png"/>
                  <pic:cNvPicPr>
                    <a:picLocks noChangeAspect="1"/>
                  </pic:cNvPicPr>
                </pic:nvPicPr>
                <pic:blipFill>
                  <a:blip r:embed="rId2"/>
                  <a:stretch>
                    <a:fillRect/>
                  </a:stretch>
                </pic:blipFill>
                <pic:spPr>
                  <a:xfrm>
                    <a:off x="0" y="0"/>
                    <a:ext cx="1338263" cy="154841"/>
                  </a:xfrm>
                  <a:prstGeom prst="rect">
                    <a:avLst/>
                  </a:prstGeom>
                  <a:ln w="12700" cap="flat">
                    <a:noFill/>
                    <a:miter lim="400000"/>
                  </a:ln>
                  <a:effectLst/>
                </pic:spPr>
              </pic:pic>
            </a:graphicData>
          </a:graphic>
        </wp:inline>
      </w:drawing>
    </w:r>
    <w:r>
      <w:t xml:space="preserve">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BF050" w14:textId="77777777" w:rsidR="00595B09" w:rsidRDefault="00595B09">
      <w:r>
        <w:separator/>
      </w:r>
    </w:p>
  </w:footnote>
  <w:footnote w:type="continuationSeparator" w:id="0">
    <w:p w14:paraId="34D54157" w14:textId="77777777" w:rsidR="00595B09" w:rsidRDefault="00595B09">
      <w:r>
        <w:continuationSeparator/>
      </w:r>
    </w:p>
  </w:footnote>
  <w:footnote w:type="continuationNotice" w:id="1">
    <w:p w14:paraId="373CC03C" w14:textId="77777777" w:rsidR="00595B09" w:rsidRDefault="00595B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EC80C" w14:textId="77777777" w:rsidR="00CF5630" w:rsidRDefault="00780DF4">
    <w:pPr>
      <w:pStyle w:val="Normal0"/>
      <w:jc w:val="right"/>
    </w:pPr>
    <w:r>
      <w:rPr>
        <w:noProof/>
      </w:rPr>
      <w:drawing>
        <wp:inline distT="0" distB="0" distL="0" distR="0" wp14:anchorId="4E4EC80E" wp14:editId="4E4EC80F">
          <wp:extent cx="2273418" cy="431822"/>
          <wp:effectExtent l="0" t="0" r="0" b="0"/>
          <wp:docPr id="1073741825" name="officeArt object" descr="image4.png"/>
          <wp:cNvGraphicFramePr/>
          <a:graphic xmlns:a="http://schemas.openxmlformats.org/drawingml/2006/main">
            <a:graphicData uri="http://schemas.openxmlformats.org/drawingml/2006/picture">
              <pic:pic xmlns:pic="http://schemas.openxmlformats.org/drawingml/2006/picture">
                <pic:nvPicPr>
                  <pic:cNvPr id="1073741825" name="image4.png" descr="image4.png"/>
                  <pic:cNvPicPr>
                    <a:picLocks noChangeAspect="1"/>
                  </pic:cNvPicPr>
                </pic:nvPicPr>
                <pic:blipFill>
                  <a:blip r:embed="rId1"/>
                  <a:stretch>
                    <a:fillRect/>
                  </a:stretch>
                </pic:blipFill>
                <pic:spPr>
                  <a:xfrm>
                    <a:off x="0" y="0"/>
                    <a:ext cx="2273418" cy="431822"/>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F12B2"/>
    <w:multiLevelType w:val="hybridMultilevel"/>
    <w:tmpl w:val="76C00E3E"/>
    <w:numStyleLink w:val="Gemporteerdestijl3"/>
  </w:abstractNum>
  <w:abstractNum w:abstractNumId="1" w15:restartNumberingAfterBreak="0">
    <w:nsid w:val="16B97A6F"/>
    <w:multiLevelType w:val="hybridMultilevel"/>
    <w:tmpl w:val="73F29436"/>
    <w:styleLink w:val="Gemporteerdestijl1"/>
    <w:lvl w:ilvl="0" w:tplc="429EFB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06AF9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FFEDA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760557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9D27C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F60F1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F1EB85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276204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AA66E0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5C8067E"/>
    <w:multiLevelType w:val="hybridMultilevel"/>
    <w:tmpl w:val="76C00E3E"/>
    <w:styleLink w:val="Gemporteerdestijl3"/>
    <w:lvl w:ilvl="0" w:tplc="A186253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B24AE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28A29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0E566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972A2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3078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18CA6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33005C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36B79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4D2F02"/>
    <w:multiLevelType w:val="hybridMultilevel"/>
    <w:tmpl w:val="73F29436"/>
    <w:numStyleLink w:val="Gemporteerdestijl1"/>
  </w:abstractNum>
  <w:abstractNum w:abstractNumId="4" w15:restartNumberingAfterBreak="0">
    <w:nsid w:val="53A51BDB"/>
    <w:multiLevelType w:val="hybridMultilevel"/>
    <w:tmpl w:val="A56A86A4"/>
    <w:styleLink w:val="Gemporteerdestijl2"/>
    <w:lvl w:ilvl="0" w:tplc="A6D8538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AADA2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97E86B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0E6FE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B80552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2E2BF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0C8CF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082A44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E8A3C3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4D91B79"/>
    <w:multiLevelType w:val="hybridMultilevel"/>
    <w:tmpl w:val="A56A86A4"/>
    <w:numStyleLink w:val="Gemporteerdestijl2"/>
  </w:abstractNum>
  <w:num w:numId="1" w16cid:durableId="1352612013">
    <w:abstractNumId w:val="1"/>
  </w:num>
  <w:num w:numId="2" w16cid:durableId="1892182098">
    <w:abstractNumId w:val="3"/>
  </w:num>
  <w:num w:numId="3" w16cid:durableId="890187635">
    <w:abstractNumId w:val="3"/>
    <w:lvlOverride w:ilvl="0">
      <w:lvl w:ilvl="0" w:tplc="2E6E94AE">
        <w:start w:val="1"/>
        <w:numFmt w:val="bullet"/>
        <w:lvlText w:val="·"/>
        <w:lvlJc w:val="left"/>
        <w:pPr>
          <w:ind w:left="605"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1">
      <w:lvl w:ilvl="1" w:tplc="82C2C0D6">
        <w:start w:val="1"/>
        <w:numFmt w:val="bullet"/>
        <w:lvlText w:val="o"/>
        <w:lvlJc w:val="left"/>
        <w:pPr>
          <w:ind w:left="1325"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2">
      <w:lvl w:ilvl="2" w:tplc="50B253FC">
        <w:start w:val="1"/>
        <w:numFmt w:val="bullet"/>
        <w:lvlText w:val="▪"/>
        <w:lvlJc w:val="left"/>
        <w:pPr>
          <w:ind w:left="2045"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3">
      <w:lvl w:ilvl="3" w:tplc="65447A44">
        <w:start w:val="1"/>
        <w:numFmt w:val="bullet"/>
        <w:lvlText w:val="·"/>
        <w:lvlJc w:val="left"/>
        <w:pPr>
          <w:ind w:left="2765"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4">
      <w:lvl w:ilvl="4" w:tplc="0DA82E2A">
        <w:start w:val="1"/>
        <w:numFmt w:val="bullet"/>
        <w:lvlText w:val="o"/>
        <w:lvlJc w:val="left"/>
        <w:pPr>
          <w:ind w:left="3485"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5">
      <w:lvl w:ilvl="5" w:tplc="87AEB10A">
        <w:start w:val="1"/>
        <w:numFmt w:val="bullet"/>
        <w:lvlText w:val="▪"/>
        <w:lvlJc w:val="left"/>
        <w:pPr>
          <w:ind w:left="4205"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6">
      <w:lvl w:ilvl="6" w:tplc="5E5662EC">
        <w:start w:val="1"/>
        <w:numFmt w:val="bullet"/>
        <w:lvlText w:val="·"/>
        <w:lvlJc w:val="left"/>
        <w:pPr>
          <w:ind w:left="4925" w:hanging="245"/>
        </w:pPr>
        <w:rPr>
          <w:rFonts w:ascii="Symbol" w:eastAsia="Symbol" w:hAnsi="Symbol" w:cs="Symbol"/>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7">
      <w:lvl w:ilvl="7" w:tplc="724A21A4">
        <w:start w:val="1"/>
        <w:numFmt w:val="bullet"/>
        <w:lvlText w:val="o"/>
        <w:lvlJc w:val="left"/>
        <w:pPr>
          <w:ind w:left="5645"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8">
      <w:lvl w:ilvl="8" w:tplc="D388A122">
        <w:start w:val="1"/>
        <w:numFmt w:val="bullet"/>
        <w:lvlText w:val="▪"/>
        <w:lvlJc w:val="left"/>
        <w:pPr>
          <w:ind w:left="6365" w:hanging="2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num>
  <w:num w:numId="4" w16cid:durableId="250818135">
    <w:abstractNumId w:val="4"/>
  </w:num>
  <w:num w:numId="5" w16cid:durableId="92559071">
    <w:abstractNumId w:val="5"/>
  </w:num>
  <w:num w:numId="6" w16cid:durableId="1489784161">
    <w:abstractNumId w:val="2"/>
  </w:num>
  <w:num w:numId="7" w16cid:durableId="1899123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630"/>
    <w:rsid w:val="00014F2A"/>
    <w:rsid w:val="000314E6"/>
    <w:rsid w:val="0004749F"/>
    <w:rsid w:val="000A41D2"/>
    <w:rsid w:val="000B0F9B"/>
    <w:rsid w:val="001100E5"/>
    <w:rsid w:val="0017132D"/>
    <w:rsid w:val="001852C0"/>
    <w:rsid w:val="00193268"/>
    <w:rsid w:val="00197AC5"/>
    <w:rsid w:val="00204E15"/>
    <w:rsid w:val="002D2EB8"/>
    <w:rsid w:val="003440DD"/>
    <w:rsid w:val="003C5946"/>
    <w:rsid w:val="003D62CD"/>
    <w:rsid w:val="003E3338"/>
    <w:rsid w:val="00465BDC"/>
    <w:rsid w:val="004A5562"/>
    <w:rsid w:val="004D2651"/>
    <w:rsid w:val="00595B09"/>
    <w:rsid w:val="005D5AD1"/>
    <w:rsid w:val="00612D4D"/>
    <w:rsid w:val="006C1AA1"/>
    <w:rsid w:val="00703FC3"/>
    <w:rsid w:val="00742E19"/>
    <w:rsid w:val="00780DF4"/>
    <w:rsid w:val="00797949"/>
    <w:rsid w:val="00802468"/>
    <w:rsid w:val="008363E1"/>
    <w:rsid w:val="008A7AEB"/>
    <w:rsid w:val="00901D94"/>
    <w:rsid w:val="00903689"/>
    <w:rsid w:val="00940D95"/>
    <w:rsid w:val="009C2F67"/>
    <w:rsid w:val="00A25EB1"/>
    <w:rsid w:val="00A7589F"/>
    <w:rsid w:val="00A91A60"/>
    <w:rsid w:val="00AB56AA"/>
    <w:rsid w:val="00B73183"/>
    <w:rsid w:val="00CF5630"/>
    <w:rsid w:val="00D16286"/>
    <w:rsid w:val="00DF5590"/>
    <w:rsid w:val="00E05BEC"/>
    <w:rsid w:val="00E21FC4"/>
    <w:rsid w:val="00E86D5D"/>
    <w:rsid w:val="00F14FF2"/>
    <w:rsid w:val="00F42FEB"/>
    <w:rsid w:val="00F92250"/>
    <w:rsid w:val="00FA18EF"/>
    <w:rsid w:val="00FD5DF1"/>
    <w:rsid w:val="00FF5D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EC7A6"/>
  <w15:docId w15:val="{CF8412EF-13CC-4D51-A5AD-AE9A768B7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ormal0">
    <w:name w:val="Normal0"/>
    <w:rPr>
      <w:rFonts w:ascii="Calibri" w:hAnsi="Calibri" w:cs="Arial Unicode MS"/>
      <w:color w:val="000000"/>
      <w:sz w:val="21"/>
      <w:szCs w:val="21"/>
      <w:u w:color="000000"/>
      <w14:textOutline w14:w="12700" w14:cap="flat" w14:cmpd="sng" w14:algn="ctr">
        <w14:noFill/>
        <w14:prstDash w14:val="solid"/>
        <w14:miter w14:lim="400000"/>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Helvetica Neue Light" w:hAnsi="Helvetica Neue Light"/>
      <w:strike w:val="0"/>
      <w:dstrike w:val="0"/>
      <w:outline w:val="0"/>
      <w:color w:val="A7A7A7"/>
      <w:sz w:val="19"/>
      <w:szCs w:val="19"/>
      <w:u w:val="none" w:color="A7A7A7"/>
      <w:lang w:val="en-US"/>
    </w:rPr>
  </w:style>
  <w:style w:type="paragraph" w:styleId="Lijstalinea">
    <w:name w:val="List Paragraph"/>
    <w:pPr>
      <w:spacing w:line="360" w:lineRule="auto"/>
      <w:ind w:left="720"/>
    </w:pPr>
    <w:rPr>
      <w:rFonts w:ascii="Calibri" w:hAnsi="Calibri" w:cs="Arial Unicode MS"/>
      <w:color w:val="000000"/>
      <w:sz w:val="21"/>
      <w:szCs w:val="21"/>
      <w:u w:color="000000"/>
    </w:rPr>
  </w:style>
  <w:style w:type="numbering" w:customStyle="1" w:styleId="Gemporteerdestijl1">
    <w:name w:val="Geïmporteerde stijl 1"/>
    <w:pPr>
      <w:numPr>
        <w:numId w:val="1"/>
      </w:numPr>
    </w:pPr>
  </w:style>
  <w:style w:type="numbering" w:customStyle="1" w:styleId="Gemporteerdestijl2">
    <w:name w:val="Geïmporteerde stijl 2"/>
    <w:pPr>
      <w:numPr>
        <w:numId w:val="4"/>
      </w:numPr>
    </w:pPr>
  </w:style>
  <w:style w:type="character" w:customStyle="1" w:styleId="Hyperlink1">
    <w:name w:val="Hyperlink.1"/>
    <w:basedOn w:val="Link"/>
    <w:rPr>
      <w:rFonts w:ascii="Calibri" w:eastAsia="Calibri" w:hAnsi="Calibri" w:cs="Calibri"/>
      <w:outline w:val="0"/>
      <w:color w:val="000000"/>
      <w:sz w:val="22"/>
      <w:szCs w:val="22"/>
      <w:u w:val="single" w:color="000000"/>
    </w:rPr>
  </w:style>
  <w:style w:type="numbering" w:customStyle="1" w:styleId="Gemporteerdestijl3">
    <w:name w:val="Geïmporteerde stijl 3"/>
    <w:pPr>
      <w:numPr>
        <w:numId w:val="6"/>
      </w:numPr>
    </w:pPr>
  </w:style>
  <w:style w:type="character" w:customStyle="1" w:styleId="Hyperlink2">
    <w:name w:val="Hyperlink.2"/>
    <w:basedOn w:val="Link"/>
    <w:rPr>
      <w:rFonts w:ascii="Aptos" w:eastAsia="Aptos" w:hAnsi="Aptos" w:cs="Aptos"/>
      <w:outline w:val="0"/>
      <w:color w:val="000000"/>
      <w:sz w:val="22"/>
      <w:szCs w:val="22"/>
      <w:u w:val="single" w:color="000000"/>
    </w:rPr>
  </w:style>
  <w:style w:type="paragraph" w:styleId="Revisie">
    <w:name w:val="Revision"/>
    <w:hidden/>
    <w:uiPriority w:val="99"/>
    <w:semiHidden/>
    <w:rsid w:val="00FD5DF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Onopgelostemelding">
    <w:name w:val="Unresolved Mention"/>
    <w:basedOn w:val="Standaardalinea-lettertype"/>
    <w:uiPriority w:val="99"/>
    <w:semiHidden/>
    <w:unhideWhenUsed/>
    <w:rsid w:val="00FD5DF1"/>
    <w:rPr>
      <w:color w:val="605E5C"/>
      <w:shd w:val="clear" w:color="auto" w:fill="E1DFDD"/>
    </w:rPr>
  </w:style>
  <w:style w:type="paragraph" w:styleId="Koptekst">
    <w:name w:val="header"/>
    <w:basedOn w:val="Standaard"/>
    <w:link w:val="KoptekstChar"/>
    <w:uiPriority w:val="99"/>
    <w:semiHidden/>
    <w:unhideWhenUsed/>
    <w:rsid w:val="000314E6"/>
    <w:pPr>
      <w:tabs>
        <w:tab w:val="center" w:pos="4536"/>
        <w:tab w:val="right" w:pos="9072"/>
      </w:tabs>
    </w:pPr>
  </w:style>
  <w:style w:type="character" w:customStyle="1" w:styleId="KoptekstChar">
    <w:name w:val="Koptekst Char"/>
    <w:basedOn w:val="Standaardalinea-lettertype"/>
    <w:link w:val="Koptekst"/>
    <w:uiPriority w:val="99"/>
    <w:semiHidden/>
    <w:rsid w:val="000314E6"/>
    <w:rPr>
      <w:sz w:val="24"/>
      <w:szCs w:val="24"/>
      <w:lang w:val="en-US" w:eastAsia="en-US"/>
    </w:rPr>
  </w:style>
  <w:style w:type="paragraph" w:styleId="Voettekst">
    <w:name w:val="footer"/>
    <w:basedOn w:val="Standaard"/>
    <w:link w:val="VoettekstChar"/>
    <w:uiPriority w:val="99"/>
    <w:semiHidden/>
    <w:unhideWhenUsed/>
    <w:rsid w:val="000314E6"/>
    <w:pPr>
      <w:tabs>
        <w:tab w:val="center" w:pos="4536"/>
        <w:tab w:val="right" w:pos="9072"/>
      </w:tabs>
    </w:pPr>
  </w:style>
  <w:style w:type="character" w:customStyle="1" w:styleId="VoettekstChar">
    <w:name w:val="Voettekst Char"/>
    <w:basedOn w:val="Standaardalinea-lettertype"/>
    <w:link w:val="Voettekst"/>
    <w:uiPriority w:val="99"/>
    <w:semiHidden/>
    <w:rsid w:val="000314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298043">
      <w:bodyDiv w:val="1"/>
      <w:marLeft w:val="0"/>
      <w:marRight w:val="0"/>
      <w:marTop w:val="0"/>
      <w:marBottom w:val="0"/>
      <w:divBdr>
        <w:top w:val="none" w:sz="0" w:space="0" w:color="auto"/>
        <w:left w:val="none" w:sz="0" w:space="0" w:color="auto"/>
        <w:bottom w:val="none" w:sz="0" w:space="0" w:color="auto"/>
        <w:right w:val="none" w:sz="0" w:space="0" w:color="auto"/>
      </w:divBdr>
    </w:div>
    <w:div w:id="1089154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aadscanlogistiek.n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aadscanlogistiek.n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aadscan@tg.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adscan@tg.nl" TargetMode="External"/><Relationship Id="rId5" Type="http://schemas.openxmlformats.org/officeDocument/2006/relationships/styles" Target="styles.xml"/><Relationship Id="rId15" Type="http://schemas.openxmlformats.org/officeDocument/2006/relationships/hyperlink" Target="https://nklnederland.nl/nieuwe-tool-helpt-logistieke-ondernemers-bij-overstap-naar-elektrisch-wagenpark/" TargetMode="External"/><Relationship Id="rId10" Type="http://schemas.openxmlformats.org/officeDocument/2006/relationships/hyperlink" Target="https://www.laadscanlogistiek.n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agendalaadinfrastructuur.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948a33-4d5a-4385-ac05-32586fc9a3b5" xsi:nil="true"/>
    <lcf76f155ced4ddcb4097134ff3c332f xmlns="96847a20-b948-41b0-a8f1-8f4e7057c5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69573660C31E41A9915030F80604F1" ma:contentTypeVersion="13" ma:contentTypeDescription="Create a new document." ma:contentTypeScope="" ma:versionID="c694a2a4ae1b6a33c638eb344860c0ee">
  <xsd:schema xmlns:xsd="http://www.w3.org/2001/XMLSchema" xmlns:xs="http://www.w3.org/2001/XMLSchema" xmlns:p="http://schemas.microsoft.com/office/2006/metadata/properties" xmlns:ns2="45f6ce90-ba85-4ef2-b43f-c64448cd95eb" xmlns:ns3="96847a20-b948-41b0-a8f1-8f4e7057c5c2" xmlns:ns4="13948a33-4d5a-4385-ac05-32586fc9a3b5" targetNamespace="http://schemas.microsoft.com/office/2006/metadata/properties" ma:root="true" ma:fieldsID="60f4aff0f4782c44bc19177ee6501247" ns2:_="" ns3:_="" ns4:_="">
    <xsd:import namespace="45f6ce90-ba85-4ef2-b43f-c64448cd95eb"/>
    <xsd:import namespace="96847a20-b948-41b0-a8f1-8f4e7057c5c2"/>
    <xsd:import namespace="13948a33-4d5a-4385-ac05-32586fc9a3b5"/>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6ce90-ba85-4ef2-b43f-c64448cd95eb" elementFormDefault="qualified">
    <xsd:import namespace="http://schemas.microsoft.com/office/2006/documentManagement/types"/>
    <xsd:import namespace="http://schemas.microsoft.com/office/infopath/2007/PartnerControls"/>
    <xsd:element name="SharedWithUsers" ma:index="8" nillable="true" ma:displayName="Gedeel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847a20-b948-41b0-a8f1-8f4e7057c5c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5db47be-b936-4bdb-afcb-ae95396e93d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948a33-4d5a-4385-ac05-32586fc9a3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a9f450f-aaed-44f4-bba5-bb72b6c13bb4}" ma:internalName="TaxCatchAll" ma:showField="CatchAllData" ma:web="13948a33-4d5a-4385-ac05-32586fc9a3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42E31-E707-44B9-8057-6E2902A61D64}">
  <ds:schemaRefs>
    <ds:schemaRef ds:uri="http://schemas.microsoft.com/office/2006/metadata/properties"/>
    <ds:schemaRef ds:uri="http://schemas.microsoft.com/office/infopath/2007/PartnerControls"/>
    <ds:schemaRef ds:uri="13948a33-4d5a-4385-ac05-32586fc9a3b5"/>
    <ds:schemaRef ds:uri="96847a20-b948-41b0-a8f1-8f4e7057c5c2"/>
  </ds:schemaRefs>
</ds:datastoreItem>
</file>

<file path=customXml/itemProps2.xml><?xml version="1.0" encoding="utf-8"?>
<ds:datastoreItem xmlns:ds="http://schemas.openxmlformats.org/officeDocument/2006/customXml" ds:itemID="{CC445E9D-C94D-42BE-BBB4-0DF2D49130BF}">
  <ds:schemaRefs>
    <ds:schemaRef ds:uri="http://schemas.microsoft.com/sharepoint/v3/contenttype/forms"/>
  </ds:schemaRefs>
</ds:datastoreItem>
</file>

<file path=customXml/itemProps3.xml><?xml version="1.0" encoding="utf-8"?>
<ds:datastoreItem xmlns:ds="http://schemas.openxmlformats.org/officeDocument/2006/customXml" ds:itemID="{12B9007D-B921-46EA-9436-3E1F36842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6ce90-ba85-4ef2-b43f-c64448cd95eb"/>
    <ds:schemaRef ds:uri="96847a20-b948-41b0-a8f1-8f4e7057c5c2"/>
    <ds:schemaRef ds:uri="13948a33-4d5a-4385-ac05-32586fc9a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2451</Words>
  <Characters>13485</Characters>
  <Application>Microsoft Office Word</Application>
  <DocSecurity>0</DocSecurity>
  <Lines>112</Lines>
  <Paragraphs>31</Paragraphs>
  <ScaleCrop>false</ScaleCrop>
  <Company/>
  <LinksUpToDate>false</LinksUpToDate>
  <CharactersWithSpaces>15905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Ruben Akse</cp:lastModifiedBy>
  <cp:revision>44</cp:revision>
  <dcterms:created xsi:type="dcterms:W3CDTF">2025-04-25T13:34:00Z</dcterms:created>
  <dcterms:modified xsi:type="dcterms:W3CDTF">2025-05-21T13:04:00Z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0x0101004A69573660C31E41A9915030F80604F1</vt:lpwstr>
  </property>
  <property fmtid="{D5CDD505-2E9C-101B-9397-08002B2CF9AE}" pid="3" name="MSIP_Label_95225633-f92c-4cc3-8039-da610ec32b8c_Enabled">
    <vt:lpwstr>true</vt:lpwstr>
  </property>
  <property fmtid="{D5CDD505-2E9C-101B-9397-08002B2CF9AE}" pid="4" name="MSIP_Label_95225633-f92c-4cc3-8039-da610ec32b8c_SetDate">
    <vt:lpwstr>2025-04-25T13:35:00Z</vt:lpwstr>
  </property>
  <property fmtid="{D5CDD505-2E9C-101B-9397-08002B2CF9AE}" pid="5" name="MSIP_Label_95225633-f92c-4cc3-8039-da610ec32b8c_Method">
    <vt:lpwstr>Standard</vt:lpwstr>
  </property>
  <property fmtid="{D5CDD505-2E9C-101B-9397-08002B2CF9AE}" pid="6" name="MSIP_Label_95225633-f92c-4cc3-8039-da610ec32b8c_Name">
    <vt:lpwstr>95225633-f92c-4cc3-8039-da610ec32b8c</vt:lpwstr>
  </property>
  <property fmtid="{D5CDD505-2E9C-101B-9397-08002B2CF9AE}" pid="7" name="MSIP_Label_95225633-f92c-4cc3-8039-da610ec32b8c_SiteId">
    <vt:lpwstr>039901df-31e4-4a23-b00c-1f9800e5961c</vt:lpwstr>
  </property>
  <property fmtid="{D5CDD505-2E9C-101B-9397-08002B2CF9AE}" pid="8" name="MSIP_Label_95225633-f92c-4cc3-8039-da610ec32b8c_ActionId">
    <vt:lpwstr>125f67bb-c2a3-4c2e-8a4a-641b1da35e29</vt:lpwstr>
  </property>
  <property fmtid="{D5CDD505-2E9C-101B-9397-08002B2CF9AE}" pid="9" name="MSIP_Label_95225633-f92c-4cc3-8039-da610ec32b8c_ContentBits">
    <vt:lpwstr>0</vt:lpwstr>
  </property>
  <property fmtid="{D5CDD505-2E9C-101B-9397-08002B2CF9AE}" pid="10" name="MSIP_Label_95225633-f92c-4cc3-8039-da610ec32b8c_Tag">
    <vt:lpwstr>10, 3, 0, 1</vt:lpwstr>
  </property>
  <property fmtid="{D5CDD505-2E9C-101B-9397-08002B2CF9AE}" pid="11" name="MediaServiceImageTags">
    <vt:lpwstr/>
  </property>
</Properties>
</file>